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15FA" w:rsidRDefault="009515FA" w:rsidP="009515FA">
      <w:pPr>
        <w:rPr>
          <w:rFonts w:eastAsia="Calibri"/>
        </w:rPr>
      </w:pPr>
    </w:p>
    <w:p w:rsidR="009515FA" w:rsidRPr="003908B3" w:rsidRDefault="009515FA" w:rsidP="009515FA">
      <w:pPr>
        <w:rPr>
          <w:rFonts w:eastAsia="Calibri"/>
        </w:rPr>
      </w:pPr>
      <w:bookmarkStart w:id="0" w:name="_GoBack"/>
      <w:bookmarkEnd w:id="0"/>
    </w:p>
    <w:p w:rsidR="00E949FF" w:rsidRDefault="00E949FF" w:rsidP="00A80E67">
      <w:pPr>
        <w:pStyle w:val="NPZkladntext1"/>
        <w:rPr>
          <w:lang w:eastAsia="en-US"/>
        </w:rPr>
      </w:pPr>
    </w:p>
    <w:p w:rsidR="00E949FF" w:rsidRPr="00350DF5" w:rsidRDefault="00E949FF" w:rsidP="00A80E67">
      <w:pPr>
        <w:pStyle w:val="NPZkladntext1"/>
        <w:rPr>
          <w:b/>
          <w:lang w:eastAsia="en-US"/>
        </w:rPr>
      </w:pPr>
      <w:r w:rsidRPr="00350DF5">
        <w:rPr>
          <w:b/>
          <w:lang w:eastAsia="en-US"/>
        </w:rPr>
        <w:t>PŘÍLOHA Č. 10</w:t>
      </w:r>
    </w:p>
    <w:p w:rsidR="00E949FF" w:rsidRDefault="00E949FF" w:rsidP="00A80E67">
      <w:pPr>
        <w:pStyle w:val="NPZkladntext1"/>
        <w:rPr>
          <w:lang w:eastAsia="en-US"/>
        </w:rPr>
      </w:pPr>
    </w:p>
    <w:p w:rsidR="00A80E67" w:rsidRDefault="00E949FF" w:rsidP="00E949FF">
      <w:pPr>
        <w:pStyle w:val="NPZkladntext1"/>
        <w:jc w:val="left"/>
        <w:rPr>
          <w:sz w:val="44"/>
          <w:szCs w:val="44"/>
          <w:lang w:eastAsia="en-US"/>
        </w:rPr>
      </w:pPr>
      <w:r w:rsidRPr="00E949FF">
        <w:rPr>
          <w:sz w:val="44"/>
          <w:szCs w:val="44"/>
          <w:lang w:eastAsia="en-US"/>
        </w:rPr>
        <w:t>POPIS INTEGRACE DAT A SW ŘEŠENÍ VČETNĚ ROZŠÍŘENÍ MODULU ENERGETICKÉHO MANAGEMENTU INFORMAČNÍHO SYSTÉMU FAMA+</w:t>
      </w:r>
      <w:r w:rsidR="00350DF5">
        <w:rPr>
          <w:sz w:val="44"/>
          <w:szCs w:val="44"/>
          <w:lang w:eastAsia="en-US"/>
        </w:rPr>
        <w:t xml:space="preserve"> </w:t>
      </w:r>
    </w:p>
    <w:p w:rsidR="00350DF5" w:rsidRPr="00E949FF" w:rsidRDefault="00350DF5" w:rsidP="00E949FF">
      <w:pPr>
        <w:pStyle w:val="NPZkladntext1"/>
        <w:jc w:val="left"/>
        <w:rPr>
          <w:sz w:val="44"/>
          <w:szCs w:val="44"/>
          <w:lang w:eastAsia="en-US"/>
        </w:rPr>
      </w:pPr>
      <w:r>
        <w:rPr>
          <w:sz w:val="44"/>
          <w:szCs w:val="44"/>
          <w:lang w:eastAsia="en-US"/>
        </w:rPr>
        <w:t>A MOBILNÍ APLIKACE</w:t>
      </w:r>
    </w:p>
    <w:p w:rsidR="007531DE" w:rsidRDefault="00BA5C5E" w:rsidP="009515FA">
      <w:pPr>
        <w:pStyle w:val="NPNadpis1"/>
      </w:pPr>
      <w:bookmarkStart w:id="1" w:name="_Toc490483953"/>
      <w:r>
        <w:lastRenderedPageBreak/>
        <w:t>integrac</w:t>
      </w:r>
      <w:r w:rsidR="001848E0">
        <w:t>e</w:t>
      </w:r>
      <w:bookmarkEnd w:id="1"/>
    </w:p>
    <w:p w:rsidR="00325B78" w:rsidRDefault="00325B78" w:rsidP="00325B78">
      <w:pPr>
        <w:pStyle w:val="NPZkladntext2"/>
        <w:rPr>
          <w:lang w:eastAsia="en-US"/>
        </w:rPr>
      </w:pPr>
      <w:r>
        <w:rPr>
          <w:lang w:eastAsia="en-US"/>
        </w:rPr>
        <w:t xml:space="preserve">Následující schéma zobrazuje počítačovou infrastrukturu krajského úřadu, kde již systém </w:t>
      </w:r>
      <w:proofErr w:type="spellStart"/>
      <w:r>
        <w:rPr>
          <w:lang w:eastAsia="en-US"/>
        </w:rPr>
        <w:t>Fama</w:t>
      </w:r>
      <w:proofErr w:type="spellEnd"/>
      <w:r>
        <w:rPr>
          <w:lang w:eastAsia="en-US"/>
        </w:rPr>
        <w:t>+ je nasazen a používán</w:t>
      </w:r>
      <w:r w:rsidR="008E5F55">
        <w:rPr>
          <w:lang w:eastAsia="en-US"/>
        </w:rPr>
        <w:t xml:space="preserve"> (komponenty modrou barvou)</w:t>
      </w:r>
      <w:r>
        <w:rPr>
          <w:lang w:eastAsia="en-US"/>
        </w:rPr>
        <w:t xml:space="preserve">. Systém </w:t>
      </w:r>
      <w:proofErr w:type="spellStart"/>
      <w:r>
        <w:rPr>
          <w:lang w:eastAsia="en-US"/>
        </w:rPr>
        <w:t>Fama</w:t>
      </w:r>
      <w:proofErr w:type="spellEnd"/>
      <w:r>
        <w:rPr>
          <w:lang w:eastAsia="en-US"/>
        </w:rPr>
        <w:t>+ běží ve dvou instancí</w:t>
      </w:r>
      <w:r w:rsidR="008A4F55">
        <w:rPr>
          <w:lang w:eastAsia="en-US"/>
        </w:rPr>
        <w:t>ch</w:t>
      </w:r>
      <w:r>
        <w:rPr>
          <w:lang w:eastAsia="en-US"/>
        </w:rPr>
        <w:t>. Jedna je umístěna v interní zóně a je určena pro uživatele krajského úřadu, kteří se připojují v rámci počítačové sítě úřadu. Druhá instance je instalována v zóně externí a ta je určena pro uživatele, kteří jsou připojeni prostřednictvím internetu. Obě instance sdílí stejnou databázi, která je umístěna v interní zóně.</w:t>
      </w:r>
    </w:p>
    <w:p w:rsidR="00325B78" w:rsidRDefault="00325B78" w:rsidP="00325B78">
      <w:pPr>
        <w:pStyle w:val="NPZkladntext2"/>
        <w:rPr>
          <w:lang w:eastAsia="en-US"/>
        </w:rPr>
      </w:pPr>
      <w:r>
        <w:rPr>
          <w:lang w:eastAsia="en-US"/>
        </w:rPr>
        <w:t>Systém IDM ve spolupráci s </w:t>
      </w:r>
      <w:proofErr w:type="spellStart"/>
      <w:r>
        <w:rPr>
          <w:lang w:eastAsia="en-US"/>
        </w:rPr>
        <w:t>ActiveDirectory</w:t>
      </w:r>
      <w:proofErr w:type="spellEnd"/>
      <w:r>
        <w:rPr>
          <w:lang w:eastAsia="en-US"/>
        </w:rPr>
        <w:t xml:space="preserve"> (</w:t>
      </w:r>
      <w:proofErr w:type="spellStart"/>
      <w:r>
        <w:rPr>
          <w:lang w:eastAsia="en-US"/>
        </w:rPr>
        <w:t>Domain</w:t>
      </w:r>
      <w:proofErr w:type="spellEnd"/>
      <w:r>
        <w:rPr>
          <w:lang w:eastAsia="en-US"/>
        </w:rPr>
        <w:t xml:space="preserve"> </w:t>
      </w:r>
      <w:proofErr w:type="spellStart"/>
      <w:r>
        <w:rPr>
          <w:lang w:eastAsia="en-US"/>
        </w:rPr>
        <w:t>users</w:t>
      </w:r>
      <w:proofErr w:type="spellEnd"/>
      <w:r>
        <w:rPr>
          <w:lang w:eastAsia="en-US"/>
        </w:rPr>
        <w:t xml:space="preserve">) řídí přístup interních i externích uživatelů obou instancí systému </w:t>
      </w:r>
      <w:proofErr w:type="spellStart"/>
      <w:r>
        <w:rPr>
          <w:lang w:eastAsia="en-US"/>
        </w:rPr>
        <w:t>Fama</w:t>
      </w:r>
      <w:proofErr w:type="spellEnd"/>
      <w:r>
        <w:rPr>
          <w:lang w:eastAsia="en-US"/>
        </w:rPr>
        <w:t>+.</w:t>
      </w:r>
    </w:p>
    <w:p w:rsidR="007306A1" w:rsidRDefault="007306A1" w:rsidP="00325B78">
      <w:pPr>
        <w:pStyle w:val="NPZkladntext2"/>
        <w:rPr>
          <w:lang w:eastAsia="en-US"/>
        </w:rPr>
      </w:pPr>
    </w:p>
    <w:p w:rsidR="007306A1" w:rsidRDefault="00130E86" w:rsidP="00325B78">
      <w:pPr>
        <w:pStyle w:val="NPZkladntext2"/>
        <w:rPr>
          <w:lang w:eastAsia="en-US"/>
        </w:rPr>
      </w:pPr>
      <w:r>
        <w:rPr>
          <w:noProof/>
        </w:rPr>
        <w:drawing>
          <wp:inline distT="0" distB="0" distL="0" distR="0" wp14:anchorId="7827CD76" wp14:editId="383CBBAD">
            <wp:extent cx="5759450" cy="5120005"/>
            <wp:effectExtent l="0" t="0" r="0" b="444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59450" cy="5120005"/>
                    </a:xfrm>
                    <a:prstGeom prst="rect">
                      <a:avLst/>
                    </a:prstGeom>
                  </pic:spPr>
                </pic:pic>
              </a:graphicData>
            </a:graphic>
          </wp:inline>
        </w:drawing>
      </w:r>
    </w:p>
    <w:p w:rsidR="00325B78" w:rsidRDefault="00325B78" w:rsidP="00325B78">
      <w:pPr>
        <w:pStyle w:val="NPZkladntext2"/>
        <w:rPr>
          <w:lang w:eastAsia="en-US"/>
        </w:rPr>
      </w:pPr>
      <w:r w:rsidRPr="00F9025C">
        <w:rPr>
          <w:lang w:eastAsia="en-US"/>
        </w:rPr>
        <w:t xml:space="preserve">Nasazení a provoz FTP serveru </w:t>
      </w:r>
      <w:r w:rsidR="00F9025C" w:rsidRPr="00F9025C">
        <w:rPr>
          <w:lang w:eastAsia="en-US"/>
        </w:rPr>
        <w:t xml:space="preserve">je předmětem řešení. </w:t>
      </w:r>
      <w:r w:rsidRPr="00F9025C">
        <w:rPr>
          <w:lang w:eastAsia="en-US"/>
        </w:rPr>
        <w:t>V obrázku je zakreslen</w:t>
      </w:r>
      <w:r w:rsidR="00F9025C" w:rsidRPr="00F9025C">
        <w:rPr>
          <w:lang w:eastAsia="en-US"/>
        </w:rPr>
        <w:t>a</w:t>
      </w:r>
      <w:r w:rsidRPr="00F9025C">
        <w:rPr>
          <w:lang w:eastAsia="en-US"/>
        </w:rPr>
        <w:t xml:space="preserve"> integrační vazb</w:t>
      </w:r>
      <w:r w:rsidR="00F9025C" w:rsidRPr="00F9025C">
        <w:rPr>
          <w:lang w:eastAsia="en-US"/>
        </w:rPr>
        <w:t>a</w:t>
      </w:r>
      <w:r w:rsidR="00BA5C5E" w:rsidRPr="00F9025C">
        <w:rPr>
          <w:lang w:eastAsia="en-US"/>
        </w:rPr>
        <w:t xml:space="preserve"> na ČEZ</w:t>
      </w:r>
      <w:r w:rsidRPr="00F9025C">
        <w:rPr>
          <w:lang w:eastAsia="en-US"/>
        </w:rPr>
        <w:t>.</w:t>
      </w:r>
    </w:p>
    <w:p w:rsidR="002871D2" w:rsidRDefault="00F9025C" w:rsidP="00795736">
      <w:pPr>
        <w:pStyle w:val="NPZkladntext2"/>
        <w:rPr>
          <w:lang w:eastAsia="en-US"/>
        </w:rPr>
      </w:pPr>
      <w:r w:rsidRPr="00F9025C">
        <w:rPr>
          <w:lang w:eastAsia="en-US"/>
        </w:rPr>
        <w:t xml:space="preserve">Předmětem řešení je koordinace a </w:t>
      </w:r>
      <w:r w:rsidR="008E5F55" w:rsidRPr="00F9025C">
        <w:rPr>
          <w:lang w:eastAsia="en-US"/>
        </w:rPr>
        <w:t>s</w:t>
      </w:r>
      <w:r w:rsidR="00F91C59" w:rsidRPr="00F9025C">
        <w:rPr>
          <w:lang w:eastAsia="en-US"/>
        </w:rPr>
        <w:t xml:space="preserve">oučinnost dodavatelů </w:t>
      </w:r>
      <w:proofErr w:type="spellStart"/>
      <w:r w:rsidR="00F91C59" w:rsidRPr="00F9025C">
        <w:rPr>
          <w:lang w:eastAsia="en-US"/>
        </w:rPr>
        <w:t>Innogy</w:t>
      </w:r>
      <w:proofErr w:type="spellEnd"/>
      <w:r w:rsidR="00F91C59" w:rsidRPr="00F9025C">
        <w:rPr>
          <w:lang w:eastAsia="en-US"/>
        </w:rPr>
        <w:t>,</w:t>
      </w:r>
      <w:r w:rsidR="005A3490" w:rsidRPr="00F9025C">
        <w:rPr>
          <w:lang w:eastAsia="en-US"/>
        </w:rPr>
        <w:t xml:space="preserve"> ČEZ</w:t>
      </w:r>
      <w:r w:rsidRPr="00F9025C">
        <w:rPr>
          <w:lang w:eastAsia="en-US"/>
        </w:rPr>
        <w:t xml:space="preserve"> a</w:t>
      </w:r>
      <w:r w:rsidR="00F91C59" w:rsidRPr="00F9025C">
        <w:rPr>
          <w:lang w:eastAsia="en-US"/>
        </w:rPr>
        <w:t xml:space="preserve"> dodavatel</w:t>
      </w:r>
      <w:r w:rsidRPr="00F9025C">
        <w:rPr>
          <w:lang w:eastAsia="en-US"/>
        </w:rPr>
        <w:t xml:space="preserve"> (dodavatelé)</w:t>
      </w:r>
      <w:r w:rsidR="00F91C59" w:rsidRPr="00F9025C">
        <w:rPr>
          <w:lang w:eastAsia="en-US"/>
        </w:rPr>
        <w:t xml:space="preserve"> monitorování spotřeb</w:t>
      </w:r>
      <w:r w:rsidRPr="00F9025C">
        <w:rPr>
          <w:lang w:eastAsia="en-US"/>
        </w:rPr>
        <w:t>.</w:t>
      </w:r>
    </w:p>
    <w:p w:rsidR="00965D1D" w:rsidRPr="00795736" w:rsidRDefault="007306A1" w:rsidP="00795736">
      <w:pPr>
        <w:pStyle w:val="NPZkladntext2"/>
        <w:rPr>
          <w:lang w:eastAsia="en-US"/>
        </w:rPr>
      </w:pPr>
      <w:r>
        <w:rPr>
          <w:lang w:eastAsia="en-US"/>
        </w:rPr>
        <w:t xml:space="preserve">Rozsah integrace je </w:t>
      </w:r>
      <w:r w:rsidR="00930759">
        <w:rPr>
          <w:lang w:eastAsia="en-US"/>
        </w:rPr>
        <w:t>označen</w:t>
      </w:r>
      <w:r w:rsidR="00041F76">
        <w:rPr>
          <w:lang w:eastAsia="en-US"/>
        </w:rPr>
        <w:t xml:space="preserve"> zelenou barvou</w:t>
      </w:r>
      <w:r w:rsidR="00930759">
        <w:rPr>
          <w:lang w:eastAsia="en-US"/>
        </w:rPr>
        <w:t>.</w:t>
      </w:r>
    </w:p>
    <w:p w:rsidR="00795736" w:rsidRDefault="00795736" w:rsidP="00795736">
      <w:pPr>
        <w:pStyle w:val="NPZkladntext2"/>
        <w:rPr>
          <w:lang w:eastAsia="en-US"/>
        </w:rPr>
      </w:pPr>
    </w:p>
    <w:p w:rsidR="00130E86" w:rsidRDefault="00130E86" w:rsidP="00130E86">
      <w:pPr>
        <w:pStyle w:val="NPNadpis2"/>
      </w:pPr>
      <w:bookmarkStart w:id="2" w:name="_Toc489950148"/>
      <w:bookmarkStart w:id="3" w:name="_Toc490483954"/>
      <w:r>
        <w:lastRenderedPageBreak/>
        <w:t>Integrační vazba na mobilní aplikaci</w:t>
      </w:r>
      <w:bookmarkEnd w:id="2"/>
      <w:bookmarkEnd w:id="3"/>
    </w:p>
    <w:p w:rsidR="00130E86" w:rsidRDefault="00130E86" w:rsidP="00130E86">
      <w:pPr>
        <w:pStyle w:val="NPZkladntext2"/>
        <w:rPr>
          <w:lang w:eastAsia="en-US"/>
        </w:rPr>
      </w:pPr>
      <w:r>
        <w:rPr>
          <w:lang w:eastAsia="en-US"/>
        </w:rPr>
        <w:t>Mobilní</w:t>
      </w:r>
      <w:r w:rsidRPr="007306A1">
        <w:rPr>
          <w:lang w:eastAsia="en-US"/>
        </w:rPr>
        <w:t xml:space="preserve"> aplikace</w:t>
      </w:r>
      <w:r>
        <w:rPr>
          <w:lang w:eastAsia="en-US"/>
        </w:rPr>
        <w:t xml:space="preserve"> (EMA+)</w:t>
      </w:r>
      <w:r w:rsidRPr="007306A1">
        <w:rPr>
          <w:lang w:eastAsia="en-US"/>
        </w:rPr>
        <w:t xml:space="preserve"> nacházející se v prostředí internetu, slouží jako klient pro informační systém </w:t>
      </w:r>
      <w:proofErr w:type="spellStart"/>
      <w:r w:rsidRPr="007306A1">
        <w:rPr>
          <w:lang w:eastAsia="en-US"/>
        </w:rPr>
        <w:t>FaMa</w:t>
      </w:r>
      <w:proofErr w:type="spellEnd"/>
      <w:r w:rsidRPr="007306A1">
        <w:rPr>
          <w:lang w:eastAsia="en-US"/>
        </w:rPr>
        <w:t xml:space="preserve">+. Komunikace s tímto serverem probíhá pomocí REST rozhraní. EMA+ posílá dotazy na informační server </w:t>
      </w:r>
      <w:proofErr w:type="spellStart"/>
      <w:r w:rsidRPr="007306A1">
        <w:rPr>
          <w:lang w:eastAsia="en-US"/>
        </w:rPr>
        <w:t>FaMa</w:t>
      </w:r>
      <w:proofErr w:type="spellEnd"/>
      <w:r w:rsidRPr="007306A1">
        <w:rPr>
          <w:lang w:eastAsia="en-US"/>
        </w:rPr>
        <w:t xml:space="preserve">+, který je vyhodnotí (autenticitu uživatele i autorizaci k používání dat), zpracuje dotazy business logikou a následně vrátí výsledky mobilní aplikaci EMA+. Zároveň EMA+ umožňuje vytvářet, měnit a mazat záznamy v informačním systému </w:t>
      </w:r>
      <w:proofErr w:type="spellStart"/>
      <w:r w:rsidRPr="007306A1">
        <w:rPr>
          <w:lang w:eastAsia="en-US"/>
        </w:rPr>
        <w:t>FaMa</w:t>
      </w:r>
      <w:proofErr w:type="spellEnd"/>
      <w:r w:rsidRPr="007306A1">
        <w:rPr>
          <w:lang w:eastAsia="en-US"/>
        </w:rPr>
        <w:t>+ při zachování veškerých stávajících procesů tohoto systému.</w:t>
      </w:r>
      <w:r>
        <w:rPr>
          <w:lang w:eastAsia="en-US"/>
        </w:rPr>
        <w:t xml:space="preserve"> Mobilní aplikace i integrace na současné řešení </w:t>
      </w:r>
      <w:proofErr w:type="spellStart"/>
      <w:r>
        <w:rPr>
          <w:lang w:eastAsia="en-US"/>
        </w:rPr>
        <w:t>Fama</w:t>
      </w:r>
      <w:proofErr w:type="spellEnd"/>
      <w:r>
        <w:rPr>
          <w:lang w:eastAsia="en-US"/>
        </w:rPr>
        <w:t xml:space="preserve">+ je dále popsána v kapitole </w:t>
      </w:r>
      <w:proofErr w:type="gramStart"/>
      <w:r>
        <w:rPr>
          <w:lang w:eastAsia="en-US"/>
        </w:rPr>
        <w:t>č.4.</w:t>
      </w:r>
      <w:proofErr w:type="gramEnd"/>
      <w:r>
        <w:rPr>
          <w:lang w:eastAsia="en-US"/>
        </w:rPr>
        <w:t xml:space="preserve"> </w:t>
      </w:r>
    </w:p>
    <w:p w:rsidR="00AC160F" w:rsidRDefault="00AC160F" w:rsidP="00795736">
      <w:pPr>
        <w:pStyle w:val="NPNadpis2"/>
      </w:pPr>
      <w:bookmarkStart w:id="4" w:name="_Toc490483955"/>
      <w:r>
        <w:t xml:space="preserve">Integrační vazba na O2 SMS </w:t>
      </w:r>
      <w:proofErr w:type="spellStart"/>
      <w:r>
        <w:t>connector</w:t>
      </w:r>
      <w:bookmarkEnd w:id="4"/>
      <w:proofErr w:type="spellEnd"/>
    </w:p>
    <w:p w:rsidR="00AC160F" w:rsidRDefault="00AC160F" w:rsidP="00AC160F">
      <w:pPr>
        <w:pStyle w:val="NPZkladntext2"/>
        <w:rPr>
          <w:lang w:eastAsia="en-US"/>
        </w:rPr>
      </w:pPr>
      <w:r>
        <w:rPr>
          <w:lang w:eastAsia="en-US"/>
        </w:rPr>
        <w:t xml:space="preserve">Systém </w:t>
      </w:r>
      <w:proofErr w:type="spellStart"/>
      <w:r>
        <w:rPr>
          <w:lang w:eastAsia="en-US"/>
        </w:rPr>
        <w:t>Fama</w:t>
      </w:r>
      <w:proofErr w:type="spellEnd"/>
      <w:r>
        <w:rPr>
          <w:lang w:eastAsia="en-US"/>
        </w:rPr>
        <w:t xml:space="preserve">+ bude nakonfigurován tak, aby odesílal důležité notifikační zprávy formou SMS na telefonní přístroje zvolených uživatelů. K tomuto bude využita integrační vazba na mobilního operátora O2, který v prostředí internetu poskytuje webovou službu pod označením O2 SMS </w:t>
      </w:r>
      <w:proofErr w:type="spellStart"/>
      <w:r>
        <w:rPr>
          <w:lang w:eastAsia="en-US"/>
        </w:rPr>
        <w:t>conne</w:t>
      </w:r>
      <w:r w:rsidR="003C7DEE">
        <w:rPr>
          <w:lang w:eastAsia="en-US"/>
        </w:rPr>
        <w:t>c</w:t>
      </w:r>
      <w:r>
        <w:rPr>
          <w:lang w:eastAsia="en-US"/>
        </w:rPr>
        <w:t>tor</w:t>
      </w:r>
      <w:proofErr w:type="spellEnd"/>
      <w:r>
        <w:rPr>
          <w:lang w:eastAsia="en-US"/>
        </w:rPr>
        <w:t>. Tato služba je určena pro hromadné zasílání SMS zpráv.</w:t>
      </w:r>
    </w:p>
    <w:p w:rsidR="003C7DEE" w:rsidRPr="00AC160F" w:rsidRDefault="003C7DEE" w:rsidP="00AC160F">
      <w:pPr>
        <w:pStyle w:val="NPZkladntext2"/>
        <w:rPr>
          <w:lang w:eastAsia="en-US"/>
        </w:rPr>
      </w:pPr>
    </w:p>
    <w:p w:rsidR="00795736" w:rsidRDefault="00AC160F" w:rsidP="00795736">
      <w:pPr>
        <w:pStyle w:val="NPNadpis2"/>
      </w:pPr>
      <w:bookmarkStart w:id="5" w:name="_Toc490483956"/>
      <w:r>
        <w:t>Integrační vaz</w:t>
      </w:r>
      <w:r w:rsidR="004F19F2">
        <w:t>b</w:t>
      </w:r>
      <w:r>
        <w:t>y</w:t>
      </w:r>
      <w:r w:rsidR="00325B78">
        <w:t xml:space="preserve"> na </w:t>
      </w:r>
      <w:proofErr w:type="spellStart"/>
      <w:r w:rsidR="000B0655">
        <w:t>Innogy</w:t>
      </w:r>
      <w:proofErr w:type="spellEnd"/>
      <w:r w:rsidR="00325B78">
        <w:t>, ČEZ</w:t>
      </w:r>
      <w:r w:rsidR="00F91C59">
        <w:t xml:space="preserve"> a monitorování spotřeb</w:t>
      </w:r>
      <w:bookmarkEnd w:id="5"/>
    </w:p>
    <w:p w:rsidR="002C575F" w:rsidRDefault="004F19F2" w:rsidP="002C575F">
      <w:pPr>
        <w:pStyle w:val="NPZkladntext2"/>
        <w:rPr>
          <w:lang w:eastAsia="en-US"/>
        </w:rPr>
      </w:pPr>
      <w:r>
        <w:rPr>
          <w:lang w:eastAsia="en-US"/>
        </w:rPr>
        <w:t xml:space="preserve">Cílem těchto integračních vazeb je </w:t>
      </w:r>
      <w:r w:rsidR="006E030A">
        <w:rPr>
          <w:lang w:eastAsia="en-US"/>
        </w:rPr>
        <w:t>automatické získávání</w:t>
      </w:r>
      <w:r>
        <w:rPr>
          <w:lang w:eastAsia="en-US"/>
        </w:rPr>
        <w:t xml:space="preserve"> dat o spotřebě energie od dodavatelů</w:t>
      </w:r>
      <w:r w:rsidR="005A3490">
        <w:rPr>
          <w:lang w:eastAsia="en-US"/>
        </w:rPr>
        <w:t xml:space="preserve"> </w:t>
      </w:r>
      <w:proofErr w:type="spellStart"/>
      <w:r w:rsidR="005A3490">
        <w:rPr>
          <w:lang w:eastAsia="en-US"/>
        </w:rPr>
        <w:t>Innogy</w:t>
      </w:r>
      <w:proofErr w:type="spellEnd"/>
      <w:r w:rsidR="005A3490">
        <w:rPr>
          <w:lang w:eastAsia="en-US"/>
        </w:rPr>
        <w:t xml:space="preserve">, ČEZ a </w:t>
      </w:r>
      <w:r w:rsidR="00F91C59">
        <w:rPr>
          <w:lang w:eastAsia="en-US"/>
        </w:rPr>
        <w:t>dodavatele monitorování spotřeb</w:t>
      </w:r>
      <w:r>
        <w:rPr>
          <w:lang w:eastAsia="en-US"/>
        </w:rPr>
        <w:t xml:space="preserve"> </w:t>
      </w:r>
      <w:r w:rsidR="005A3490">
        <w:rPr>
          <w:lang w:eastAsia="en-US"/>
        </w:rPr>
        <w:t xml:space="preserve">a jejich nahrání do DB </w:t>
      </w:r>
      <w:proofErr w:type="spellStart"/>
      <w:r w:rsidR="005A3490">
        <w:rPr>
          <w:lang w:eastAsia="en-US"/>
        </w:rPr>
        <w:t>FaMa</w:t>
      </w:r>
      <w:proofErr w:type="spellEnd"/>
      <w:r w:rsidR="005A3490">
        <w:rPr>
          <w:lang w:eastAsia="en-US"/>
        </w:rPr>
        <w:t xml:space="preserve">+. To </w:t>
      </w:r>
      <w:r>
        <w:rPr>
          <w:lang w:eastAsia="en-US"/>
        </w:rPr>
        <w:t>pro potřeby Energetického managementu Krajského úřadu</w:t>
      </w:r>
      <w:r w:rsidR="00930759">
        <w:rPr>
          <w:lang w:eastAsia="en-US"/>
        </w:rPr>
        <w:t xml:space="preserve"> a jednotlivých organizací</w:t>
      </w:r>
      <w:r>
        <w:rPr>
          <w:lang w:eastAsia="en-US"/>
        </w:rPr>
        <w:t>.</w:t>
      </w:r>
    </w:p>
    <w:p w:rsidR="00325B78" w:rsidRDefault="00BA5C5E" w:rsidP="002C575F">
      <w:pPr>
        <w:pStyle w:val="NPZkladntext2"/>
        <w:rPr>
          <w:lang w:eastAsia="en-US"/>
        </w:rPr>
      </w:pPr>
      <w:r>
        <w:rPr>
          <w:lang w:eastAsia="en-US"/>
        </w:rPr>
        <w:t>Integrace na dodavatele energií</w:t>
      </w:r>
      <w:r w:rsidR="00325B78">
        <w:rPr>
          <w:lang w:eastAsia="en-US"/>
        </w:rPr>
        <w:t xml:space="preserve"> budou implementovány prostřednictvím modulu Integrační vazby, který je souč</w:t>
      </w:r>
      <w:r>
        <w:rPr>
          <w:lang w:eastAsia="en-US"/>
        </w:rPr>
        <w:t xml:space="preserve">ástí systému </w:t>
      </w:r>
      <w:proofErr w:type="spellStart"/>
      <w:r>
        <w:rPr>
          <w:lang w:eastAsia="en-US"/>
        </w:rPr>
        <w:t>Fama</w:t>
      </w:r>
      <w:proofErr w:type="spellEnd"/>
      <w:r>
        <w:rPr>
          <w:lang w:eastAsia="en-US"/>
        </w:rPr>
        <w:t>+</w:t>
      </w:r>
      <w:r w:rsidR="00325B78">
        <w:rPr>
          <w:lang w:eastAsia="en-US"/>
        </w:rPr>
        <w:t xml:space="preserve">. Tyto integrační vazby budou plánovaně spouštěny a vykonávány prostřednictvím komponenty </w:t>
      </w:r>
      <w:proofErr w:type="spellStart"/>
      <w:r w:rsidR="00325B78">
        <w:rPr>
          <w:lang w:eastAsia="en-US"/>
        </w:rPr>
        <w:t>Dispatcher</w:t>
      </w:r>
      <w:proofErr w:type="spellEnd"/>
      <w:r w:rsidR="00325B78">
        <w:rPr>
          <w:lang w:eastAsia="en-US"/>
        </w:rPr>
        <w:t xml:space="preserve"> (Windows služba), která je součást systému </w:t>
      </w:r>
      <w:proofErr w:type="spellStart"/>
      <w:r w:rsidR="00325B78">
        <w:rPr>
          <w:lang w:eastAsia="en-US"/>
        </w:rPr>
        <w:t>Fama</w:t>
      </w:r>
      <w:proofErr w:type="spellEnd"/>
      <w:r w:rsidR="00325B78">
        <w:rPr>
          <w:lang w:eastAsia="en-US"/>
        </w:rPr>
        <w:t>+ a která je umístěna na společném aplikačním serveru v externí zóně.</w:t>
      </w:r>
    </w:p>
    <w:p w:rsidR="00BA5C5E" w:rsidRDefault="00BA5C5E" w:rsidP="002C575F">
      <w:pPr>
        <w:pStyle w:val="NPZkladntext2"/>
        <w:rPr>
          <w:lang w:eastAsia="en-US"/>
        </w:rPr>
      </w:pPr>
      <w:r>
        <w:rPr>
          <w:lang w:eastAsia="en-US"/>
        </w:rPr>
        <w:t xml:space="preserve">Rozhraní dodavatele </w:t>
      </w:r>
      <w:proofErr w:type="spellStart"/>
      <w:r w:rsidR="000B0655">
        <w:rPr>
          <w:lang w:eastAsia="en-US"/>
        </w:rPr>
        <w:t>Innogy</w:t>
      </w:r>
      <w:proofErr w:type="spellEnd"/>
      <w:r>
        <w:rPr>
          <w:lang w:eastAsia="en-US"/>
        </w:rPr>
        <w:t xml:space="preserve"> je umístěno v internetu a posk</w:t>
      </w:r>
      <w:r w:rsidR="00041F76">
        <w:rPr>
          <w:lang w:eastAsia="en-US"/>
        </w:rPr>
        <w:t>ytuje data prostřednictvím své w</w:t>
      </w:r>
      <w:r>
        <w:rPr>
          <w:lang w:eastAsia="en-US"/>
        </w:rPr>
        <w:t>ebové služby</w:t>
      </w:r>
      <w:r w:rsidR="00815E03">
        <w:rPr>
          <w:lang w:eastAsia="en-US"/>
        </w:rPr>
        <w:t xml:space="preserve">. Systém </w:t>
      </w:r>
      <w:proofErr w:type="spellStart"/>
      <w:r w:rsidR="00815E03">
        <w:rPr>
          <w:lang w:eastAsia="en-US"/>
        </w:rPr>
        <w:t>Fama</w:t>
      </w:r>
      <w:proofErr w:type="spellEnd"/>
      <w:r w:rsidR="00815E03">
        <w:rPr>
          <w:lang w:eastAsia="en-US"/>
        </w:rPr>
        <w:t>+ (</w:t>
      </w:r>
      <w:proofErr w:type="spellStart"/>
      <w:r w:rsidR="00815E03">
        <w:rPr>
          <w:lang w:eastAsia="en-US"/>
        </w:rPr>
        <w:t>dispatcher</w:t>
      </w:r>
      <w:proofErr w:type="spellEnd"/>
      <w:r w:rsidR="00815E03">
        <w:rPr>
          <w:lang w:eastAsia="en-US"/>
        </w:rPr>
        <w:t>) bude tuto webovou službu dle plánovaných časů volat a získávat z ní data. Pro svou činnost tedy potřebuje mít nastaven</w:t>
      </w:r>
      <w:r w:rsidR="005A3490">
        <w:rPr>
          <w:lang w:eastAsia="en-US"/>
        </w:rPr>
        <w:t>o</w:t>
      </w:r>
      <w:r w:rsidR="00815E03">
        <w:rPr>
          <w:lang w:eastAsia="en-US"/>
        </w:rPr>
        <w:t xml:space="preserve"> odchozí volání pro https protokol. Užití </w:t>
      </w:r>
      <w:proofErr w:type="spellStart"/>
      <w:r w:rsidR="00815E03">
        <w:rPr>
          <w:lang w:eastAsia="en-US"/>
        </w:rPr>
        <w:t>proxy</w:t>
      </w:r>
      <w:proofErr w:type="spellEnd"/>
      <w:r w:rsidR="00815E03">
        <w:rPr>
          <w:lang w:eastAsia="en-US"/>
        </w:rPr>
        <w:t xml:space="preserve"> není problém.</w:t>
      </w:r>
    </w:p>
    <w:p w:rsidR="00815E03" w:rsidRDefault="00815E03" w:rsidP="002C575F">
      <w:pPr>
        <w:pStyle w:val="NPZkladntext2"/>
        <w:rPr>
          <w:lang w:eastAsia="en-US"/>
        </w:rPr>
      </w:pPr>
      <w:r>
        <w:rPr>
          <w:lang w:eastAsia="en-US"/>
        </w:rPr>
        <w:t xml:space="preserve">Rozhraní dodavatele </w:t>
      </w:r>
      <w:r w:rsidR="00F91C59">
        <w:rPr>
          <w:lang w:eastAsia="en-US"/>
        </w:rPr>
        <w:t>monitorování spotřeb</w:t>
      </w:r>
      <w:r>
        <w:rPr>
          <w:lang w:eastAsia="en-US"/>
        </w:rPr>
        <w:t xml:space="preserve"> </w:t>
      </w:r>
      <w:r w:rsidR="00F91C59">
        <w:rPr>
          <w:lang w:eastAsia="en-US"/>
        </w:rPr>
        <w:t>bude</w:t>
      </w:r>
      <w:r>
        <w:rPr>
          <w:lang w:eastAsia="en-US"/>
        </w:rPr>
        <w:t xml:space="preserve"> umístěno v internetu a také posk</w:t>
      </w:r>
      <w:r w:rsidR="00041F76">
        <w:rPr>
          <w:lang w:eastAsia="en-US"/>
        </w:rPr>
        <w:t>ytuje data prostřednictvím své w</w:t>
      </w:r>
      <w:r>
        <w:rPr>
          <w:lang w:eastAsia="en-US"/>
        </w:rPr>
        <w:t>ebové služby. Stejný prostup (https protokol) tedy bude použit i v tomto případě.</w:t>
      </w:r>
    </w:p>
    <w:p w:rsidR="00325B78" w:rsidRDefault="00815E03" w:rsidP="002C575F">
      <w:pPr>
        <w:pStyle w:val="NPZkladntext2"/>
        <w:rPr>
          <w:lang w:eastAsia="en-US"/>
        </w:rPr>
      </w:pPr>
      <w:r>
        <w:rPr>
          <w:lang w:eastAsia="en-US"/>
        </w:rPr>
        <w:t xml:space="preserve">Dodavatel ČEZ nahrává data dálkového odečtu ve formě souborů na externí FTP server. Systém </w:t>
      </w:r>
      <w:proofErr w:type="spellStart"/>
      <w:r>
        <w:rPr>
          <w:lang w:eastAsia="en-US"/>
        </w:rPr>
        <w:t>Fama</w:t>
      </w:r>
      <w:proofErr w:type="spellEnd"/>
      <w:r>
        <w:rPr>
          <w:lang w:eastAsia="en-US"/>
        </w:rPr>
        <w:t>+ (</w:t>
      </w:r>
      <w:proofErr w:type="spellStart"/>
      <w:r>
        <w:rPr>
          <w:lang w:eastAsia="en-US"/>
        </w:rPr>
        <w:t>dispatcher</w:t>
      </w:r>
      <w:proofErr w:type="spellEnd"/>
      <w:r>
        <w:rPr>
          <w:lang w:eastAsia="en-US"/>
        </w:rPr>
        <w:t xml:space="preserve">) se bude v plánovaných intervalech připojovat k tomuto serveru a datové soubory stahovat. Za tímto účelem je tedy nutno zajistit síťový prostup ze serveru kde běží </w:t>
      </w:r>
      <w:proofErr w:type="spellStart"/>
      <w:r>
        <w:rPr>
          <w:lang w:eastAsia="en-US"/>
        </w:rPr>
        <w:t>Fama</w:t>
      </w:r>
      <w:proofErr w:type="spellEnd"/>
      <w:r>
        <w:rPr>
          <w:lang w:eastAsia="en-US"/>
        </w:rPr>
        <w:t xml:space="preserve">+ pro protokol </w:t>
      </w:r>
      <w:proofErr w:type="spellStart"/>
      <w:r>
        <w:rPr>
          <w:lang w:eastAsia="en-US"/>
        </w:rPr>
        <w:t>ftps</w:t>
      </w:r>
      <w:proofErr w:type="spellEnd"/>
      <w:r>
        <w:rPr>
          <w:lang w:eastAsia="en-US"/>
        </w:rPr>
        <w:t xml:space="preserve">. </w:t>
      </w:r>
      <w:r w:rsidRPr="00F9025C">
        <w:rPr>
          <w:lang w:eastAsia="en-US"/>
        </w:rPr>
        <w:t xml:space="preserve">FTP </w:t>
      </w:r>
      <w:r w:rsidR="005A3490" w:rsidRPr="00F9025C">
        <w:rPr>
          <w:lang w:eastAsia="en-US"/>
        </w:rPr>
        <w:t xml:space="preserve">server </w:t>
      </w:r>
      <w:r w:rsidRPr="00F9025C">
        <w:rPr>
          <w:lang w:eastAsia="en-US"/>
        </w:rPr>
        <w:t>b</w:t>
      </w:r>
      <w:r w:rsidR="00F9025C">
        <w:rPr>
          <w:lang w:eastAsia="en-US"/>
        </w:rPr>
        <w:t>ude</w:t>
      </w:r>
      <w:r w:rsidRPr="00F9025C">
        <w:rPr>
          <w:lang w:eastAsia="en-US"/>
        </w:rPr>
        <w:t xml:space="preserve"> umístěn mimo infrastrukturu </w:t>
      </w:r>
      <w:r w:rsidR="00D82C83" w:rsidRPr="00F9025C">
        <w:rPr>
          <w:lang w:eastAsia="en-US"/>
        </w:rPr>
        <w:t xml:space="preserve">KÚ a jeho dodávka a provoz </w:t>
      </w:r>
      <w:r w:rsidR="00F9025C">
        <w:rPr>
          <w:lang w:eastAsia="en-US"/>
        </w:rPr>
        <w:t xml:space="preserve">je </w:t>
      </w:r>
      <w:r w:rsidR="00D82C83" w:rsidRPr="00F9025C">
        <w:rPr>
          <w:lang w:eastAsia="en-US"/>
        </w:rPr>
        <w:t>součástí t</w:t>
      </w:r>
      <w:r w:rsidR="00F9025C">
        <w:rPr>
          <w:lang w:eastAsia="en-US"/>
        </w:rPr>
        <w:t>ohoto řešení</w:t>
      </w:r>
      <w:r w:rsidR="00D82C83" w:rsidRPr="00F9025C">
        <w:rPr>
          <w:lang w:eastAsia="en-US"/>
        </w:rPr>
        <w:t>.</w:t>
      </w:r>
    </w:p>
    <w:p w:rsidR="001F218C" w:rsidRPr="00070CCA" w:rsidRDefault="001F218C" w:rsidP="00DA5FB1">
      <w:pPr>
        <w:pStyle w:val="NPNadpis2"/>
      </w:pPr>
      <w:bookmarkStart w:id="6" w:name="_Toc490483957"/>
      <w:r w:rsidRPr="00070CCA">
        <w:t>Automatické zpracování dat ze systému IAVE (</w:t>
      </w:r>
      <w:proofErr w:type="spellStart"/>
      <w:r w:rsidR="000B0655">
        <w:t>Innogy</w:t>
      </w:r>
      <w:proofErr w:type="spellEnd"/>
      <w:r w:rsidRPr="00070CCA">
        <w:t>)</w:t>
      </w:r>
      <w:bookmarkEnd w:id="6"/>
    </w:p>
    <w:p w:rsidR="001F218C" w:rsidRDefault="001F218C" w:rsidP="00F06B21">
      <w:pPr>
        <w:pStyle w:val="Odstavecseseznamem"/>
        <w:ind w:left="426"/>
        <w:jc w:val="both"/>
        <w:rPr>
          <w:rFonts w:ascii="Times New Roman" w:hAnsi="Times New Roman"/>
        </w:rPr>
      </w:pPr>
      <w:r w:rsidRPr="00070CCA">
        <w:rPr>
          <w:rFonts w:ascii="Times New Roman" w:eastAsiaTheme="minorHAnsi" w:hAnsi="Times New Roman" w:cs="Times New Roman"/>
        </w:rPr>
        <w:t xml:space="preserve">Pro automatizovanou výměnu dat mezi IAVE a </w:t>
      </w:r>
      <w:r w:rsidRPr="00070CCA">
        <w:rPr>
          <w:rFonts w:ascii="Times New Roman" w:hAnsi="Times New Roman"/>
        </w:rPr>
        <w:t>IS FAMA+</w:t>
      </w:r>
      <w:r w:rsidRPr="00070CCA">
        <w:rPr>
          <w:rFonts w:ascii="Times New Roman" w:eastAsiaTheme="minorHAnsi" w:hAnsi="Times New Roman" w:cs="Times New Roman"/>
        </w:rPr>
        <w:t xml:space="preserve"> je možné použít rozhraní webových služeb, pomocí kterého </w:t>
      </w:r>
      <w:r w:rsidR="00D53DF8">
        <w:rPr>
          <w:rFonts w:ascii="Times New Roman" w:eastAsiaTheme="minorHAnsi" w:hAnsi="Times New Roman" w:cs="Times New Roman"/>
        </w:rPr>
        <w:t>lze</w:t>
      </w:r>
      <w:r w:rsidRPr="00070CCA">
        <w:rPr>
          <w:rFonts w:ascii="Times New Roman" w:eastAsiaTheme="minorHAnsi" w:hAnsi="Times New Roman" w:cs="Times New Roman"/>
        </w:rPr>
        <w:t xml:space="preserve"> získat hodinová, denní nebo měsíční data</w:t>
      </w:r>
      <w:r w:rsidRPr="00070CCA">
        <w:rPr>
          <w:rFonts w:ascii="Times New Roman" w:hAnsi="Times New Roman"/>
        </w:rPr>
        <w:t>.</w:t>
      </w:r>
    </w:p>
    <w:p w:rsidR="00F06B21" w:rsidRPr="00070CCA" w:rsidRDefault="00F06B21" w:rsidP="00F06B21">
      <w:pPr>
        <w:pStyle w:val="Odstavecseseznamem"/>
        <w:ind w:left="426"/>
        <w:jc w:val="both"/>
        <w:rPr>
          <w:rFonts w:ascii="Times New Roman" w:hAnsi="Times New Roman"/>
        </w:rPr>
      </w:pPr>
    </w:p>
    <w:p w:rsidR="001F218C" w:rsidRPr="00D53DF8" w:rsidRDefault="001F218C" w:rsidP="00D53DF8">
      <w:pPr>
        <w:pStyle w:val="Odstavecseseznamem"/>
        <w:ind w:left="426"/>
        <w:jc w:val="both"/>
        <w:rPr>
          <w:rFonts w:ascii="Times New Roman" w:hAnsi="Times New Roman"/>
        </w:rPr>
      </w:pPr>
      <w:r w:rsidRPr="00070CCA">
        <w:rPr>
          <w:rFonts w:ascii="Times New Roman" w:hAnsi="Times New Roman" w:cs="Times New Roman"/>
        </w:rPr>
        <w:t xml:space="preserve">Informační systém </w:t>
      </w:r>
      <w:proofErr w:type="spellStart"/>
      <w:r w:rsidRPr="00070CCA">
        <w:rPr>
          <w:rFonts w:ascii="Times New Roman" w:hAnsi="Times New Roman" w:cs="Times New Roman"/>
        </w:rPr>
        <w:t>FaMa</w:t>
      </w:r>
      <w:proofErr w:type="spellEnd"/>
      <w:r w:rsidRPr="00070CCA">
        <w:rPr>
          <w:rFonts w:ascii="Times New Roman" w:hAnsi="Times New Roman" w:cs="Times New Roman"/>
        </w:rPr>
        <w:t xml:space="preserve">+ </w:t>
      </w:r>
      <w:r w:rsidRPr="00070CCA">
        <w:rPr>
          <w:rFonts w:ascii="Times New Roman" w:hAnsi="Times New Roman"/>
        </w:rPr>
        <w:t xml:space="preserve">tedy </w:t>
      </w:r>
      <w:r w:rsidRPr="00070CCA">
        <w:rPr>
          <w:rFonts w:ascii="Times New Roman" w:hAnsi="Times New Roman" w:cs="Times New Roman"/>
        </w:rPr>
        <w:t xml:space="preserve">bude integračními vazbami propojen na </w:t>
      </w:r>
      <w:r w:rsidRPr="00070CCA">
        <w:rPr>
          <w:rFonts w:ascii="Times New Roman" w:hAnsi="Times New Roman"/>
        </w:rPr>
        <w:t>IAVE</w:t>
      </w:r>
      <w:r w:rsidRPr="00070CCA">
        <w:rPr>
          <w:rFonts w:ascii="Times New Roman" w:hAnsi="Times New Roman" w:cs="Times New Roman"/>
        </w:rPr>
        <w:t>. Komunikace bude probíhat pomocí protokolu SOAP. Dle požadavků plynoucích z analýzy budou webové služby (včetně jejich WSDL předpisů</w:t>
      </w:r>
      <w:r w:rsidRPr="00EA18F7">
        <w:rPr>
          <w:rFonts w:ascii="Times New Roman" w:hAnsi="Times New Roman" w:cs="Times New Roman"/>
        </w:rPr>
        <w:t xml:space="preserve">) k dispozici na straně </w:t>
      </w:r>
      <w:r w:rsidRPr="00EA18F7">
        <w:rPr>
          <w:rFonts w:ascii="Times New Roman" w:hAnsi="Times New Roman"/>
        </w:rPr>
        <w:t>IAVE</w:t>
      </w:r>
      <w:r w:rsidR="00D53DF8" w:rsidRPr="00EA18F7">
        <w:rPr>
          <w:rFonts w:ascii="Times New Roman" w:hAnsi="Times New Roman"/>
        </w:rPr>
        <w:t xml:space="preserve">. </w:t>
      </w:r>
      <w:proofErr w:type="spellStart"/>
      <w:r w:rsidR="00D53DF8" w:rsidRPr="00EA18F7">
        <w:rPr>
          <w:rFonts w:ascii="Times New Roman" w:hAnsi="Times New Roman"/>
        </w:rPr>
        <w:t>FaMa</w:t>
      </w:r>
      <w:proofErr w:type="spellEnd"/>
      <w:r w:rsidR="00D53DF8" w:rsidRPr="00EA18F7">
        <w:rPr>
          <w:rFonts w:ascii="Times New Roman" w:hAnsi="Times New Roman"/>
        </w:rPr>
        <w:t>+ je bude v předem definovaných intervalech volat a získávat tak XML obsahující data o odečtech.</w:t>
      </w:r>
    </w:p>
    <w:p w:rsidR="001F218C" w:rsidRPr="00070CCA" w:rsidRDefault="001F218C" w:rsidP="001F218C">
      <w:pPr>
        <w:pStyle w:val="Odstavecseseznamem"/>
        <w:ind w:left="426"/>
        <w:jc w:val="both"/>
      </w:pPr>
    </w:p>
    <w:p w:rsidR="001F218C" w:rsidRPr="00070CCA" w:rsidRDefault="001F218C" w:rsidP="001F218C">
      <w:pPr>
        <w:pStyle w:val="Odstavecseseznamem"/>
        <w:ind w:left="426"/>
        <w:jc w:val="both"/>
        <w:rPr>
          <w:rFonts w:ascii="Times New Roman" w:hAnsi="Times New Roman"/>
        </w:rPr>
      </w:pPr>
      <w:r w:rsidRPr="00070CCA">
        <w:rPr>
          <w:rFonts w:ascii="Times New Roman" w:hAnsi="Times New Roman"/>
        </w:rPr>
        <w:t xml:space="preserve">Ze strany IAVE jsou </w:t>
      </w:r>
      <w:proofErr w:type="spellStart"/>
      <w:r w:rsidRPr="00070CCA">
        <w:rPr>
          <w:rFonts w:ascii="Times New Roman" w:hAnsi="Times New Roman"/>
        </w:rPr>
        <w:t>vypublikovány</w:t>
      </w:r>
      <w:proofErr w:type="spellEnd"/>
      <w:r w:rsidRPr="00070CCA">
        <w:rPr>
          <w:rFonts w:ascii="Times New Roman" w:hAnsi="Times New Roman"/>
        </w:rPr>
        <w:t xml:space="preserve"> následující služby:</w:t>
      </w:r>
    </w:p>
    <w:p w:rsidR="001F218C" w:rsidRPr="00070CCA" w:rsidRDefault="007A534E" w:rsidP="00454DFD">
      <w:pPr>
        <w:pStyle w:val="Odstavecseseznamem"/>
        <w:numPr>
          <w:ilvl w:val="0"/>
          <w:numId w:val="18"/>
        </w:numPr>
        <w:jc w:val="both"/>
        <w:rPr>
          <w:rFonts w:ascii="Times New Roman" w:hAnsi="Times New Roman" w:cs="Times New Roman"/>
        </w:rPr>
      </w:pPr>
      <w:hyperlink r:id="rId13" w:history="1">
        <w:proofErr w:type="spellStart"/>
        <w:r w:rsidR="001F218C" w:rsidRPr="00070CCA">
          <w:rPr>
            <w:rFonts w:ascii="Times New Roman" w:hAnsi="Times New Roman" w:cs="Times New Roman"/>
          </w:rPr>
          <w:t>ChangeUserPassword</w:t>
        </w:r>
        <w:proofErr w:type="spellEnd"/>
      </w:hyperlink>
      <w:r w:rsidR="001F218C" w:rsidRPr="00070CCA">
        <w:rPr>
          <w:rFonts w:ascii="Times New Roman" w:hAnsi="Times New Roman" w:cs="Times New Roman"/>
        </w:rPr>
        <w:t xml:space="preserve"> </w:t>
      </w:r>
    </w:p>
    <w:p w:rsidR="001F218C" w:rsidRPr="00070CCA" w:rsidRDefault="007A534E" w:rsidP="00454DFD">
      <w:pPr>
        <w:pStyle w:val="Odstavecseseznamem"/>
        <w:numPr>
          <w:ilvl w:val="0"/>
          <w:numId w:val="18"/>
        </w:numPr>
        <w:jc w:val="both"/>
        <w:rPr>
          <w:rFonts w:ascii="Times New Roman" w:hAnsi="Times New Roman" w:cs="Times New Roman"/>
        </w:rPr>
      </w:pPr>
      <w:hyperlink r:id="rId14" w:history="1">
        <w:proofErr w:type="spellStart"/>
        <w:r w:rsidR="001F218C" w:rsidRPr="00070CCA">
          <w:rPr>
            <w:rFonts w:ascii="Times New Roman" w:hAnsi="Times New Roman" w:cs="Times New Roman"/>
          </w:rPr>
          <w:t>ExportData</w:t>
        </w:r>
        <w:proofErr w:type="spellEnd"/>
      </w:hyperlink>
      <w:r w:rsidR="001F218C" w:rsidRPr="00070CCA">
        <w:rPr>
          <w:rFonts w:ascii="Times New Roman" w:hAnsi="Times New Roman" w:cs="Times New Roman"/>
        </w:rPr>
        <w:t xml:space="preserve"> </w:t>
      </w:r>
    </w:p>
    <w:p w:rsidR="001F218C" w:rsidRPr="00070CCA" w:rsidRDefault="007A534E" w:rsidP="00454DFD">
      <w:pPr>
        <w:pStyle w:val="Odstavecseseznamem"/>
        <w:numPr>
          <w:ilvl w:val="0"/>
          <w:numId w:val="18"/>
        </w:numPr>
        <w:jc w:val="both"/>
        <w:rPr>
          <w:rFonts w:ascii="Times New Roman" w:hAnsi="Times New Roman" w:cs="Times New Roman"/>
        </w:rPr>
      </w:pPr>
      <w:hyperlink r:id="rId15" w:history="1">
        <w:proofErr w:type="spellStart"/>
        <w:r w:rsidR="001F218C" w:rsidRPr="00070CCA">
          <w:rPr>
            <w:rFonts w:ascii="Times New Roman" w:hAnsi="Times New Roman" w:cs="Times New Roman"/>
          </w:rPr>
          <w:t>GetDailyData</w:t>
        </w:r>
        <w:proofErr w:type="spellEnd"/>
      </w:hyperlink>
      <w:r w:rsidR="001F218C" w:rsidRPr="00070CCA">
        <w:rPr>
          <w:rFonts w:ascii="Times New Roman" w:hAnsi="Times New Roman" w:cs="Times New Roman"/>
        </w:rPr>
        <w:t xml:space="preserve"> </w:t>
      </w:r>
    </w:p>
    <w:p w:rsidR="001F218C" w:rsidRPr="00070CCA" w:rsidRDefault="007A534E" w:rsidP="00454DFD">
      <w:pPr>
        <w:pStyle w:val="Odstavecseseznamem"/>
        <w:numPr>
          <w:ilvl w:val="0"/>
          <w:numId w:val="18"/>
        </w:numPr>
        <w:jc w:val="both"/>
        <w:rPr>
          <w:rFonts w:ascii="Times New Roman" w:hAnsi="Times New Roman" w:cs="Times New Roman"/>
        </w:rPr>
      </w:pPr>
      <w:hyperlink r:id="rId16" w:history="1">
        <w:proofErr w:type="spellStart"/>
        <w:r w:rsidR="001F218C" w:rsidRPr="00070CCA">
          <w:rPr>
            <w:rFonts w:ascii="Times New Roman" w:hAnsi="Times New Roman" w:cs="Times New Roman"/>
          </w:rPr>
          <w:t>GetHourlyData</w:t>
        </w:r>
        <w:proofErr w:type="spellEnd"/>
      </w:hyperlink>
      <w:r w:rsidR="001F218C" w:rsidRPr="00070CCA">
        <w:rPr>
          <w:rFonts w:ascii="Times New Roman" w:hAnsi="Times New Roman" w:cs="Times New Roman"/>
        </w:rPr>
        <w:t xml:space="preserve"> </w:t>
      </w:r>
    </w:p>
    <w:p w:rsidR="001F218C" w:rsidRPr="00070CCA" w:rsidRDefault="007A534E" w:rsidP="00454DFD">
      <w:pPr>
        <w:pStyle w:val="Odstavecseseznamem"/>
        <w:numPr>
          <w:ilvl w:val="0"/>
          <w:numId w:val="18"/>
        </w:numPr>
        <w:jc w:val="both"/>
        <w:rPr>
          <w:rFonts w:ascii="Times New Roman" w:hAnsi="Times New Roman" w:cs="Times New Roman"/>
        </w:rPr>
      </w:pPr>
      <w:hyperlink r:id="rId17" w:history="1">
        <w:proofErr w:type="spellStart"/>
        <w:r w:rsidR="001F218C" w:rsidRPr="00070CCA">
          <w:rPr>
            <w:rFonts w:ascii="Times New Roman" w:hAnsi="Times New Roman" w:cs="Times New Roman"/>
          </w:rPr>
          <w:t>GetMyGroupsWithMeasurePlaces</w:t>
        </w:r>
        <w:proofErr w:type="spellEnd"/>
      </w:hyperlink>
    </w:p>
    <w:p w:rsidR="001F218C" w:rsidRPr="00070CCA" w:rsidRDefault="007A534E" w:rsidP="00454DFD">
      <w:pPr>
        <w:pStyle w:val="Odstavecseseznamem"/>
        <w:numPr>
          <w:ilvl w:val="0"/>
          <w:numId w:val="18"/>
        </w:numPr>
        <w:jc w:val="both"/>
        <w:rPr>
          <w:rFonts w:ascii="Times New Roman" w:hAnsi="Times New Roman" w:cs="Times New Roman"/>
        </w:rPr>
      </w:pPr>
      <w:hyperlink r:id="rId18" w:history="1">
        <w:proofErr w:type="spellStart"/>
        <w:r w:rsidR="001F218C" w:rsidRPr="00070CCA">
          <w:rPr>
            <w:rFonts w:ascii="Times New Roman" w:hAnsi="Times New Roman" w:cs="Times New Roman"/>
          </w:rPr>
          <w:t>GetRawData</w:t>
        </w:r>
        <w:proofErr w:type="spellEnd"/>
      </w:hyperlink>
      <w:r w:rsidR="001F218C" w:rsidRPr="00070CCA">
        <w:rPr>
          <w:rFonts w:ascii="Times New Roman" w:hAnsi="Times New Roman" w:cs="Times New Roman"/>
        </w:rPr>
        <w:t xml:space="preserve"> </w:t>
      </w:r>
    </w:p>
    <w:p w:rsidR="001F218C" w:rsidRPr="00070CCA" w:rsidRDefault="007A534E" w:rsidP="00454DFD">
      <w:pPr>
        <w:pStyle w:val="Odstavecseseznamem"/>
        <w:numPr>
          <w:ilvl w:val="0"/>
          <w:numId w:val="18"/>
        </w:numPr>
        <w:jc w:val="both"/>
        <w:rPr>
          <w:rFonts w:ascii="Times New Roman" w:hAnsi="Times New Roman" w:cs="Times New Roman"/>
        </w:rPr>
      </w:pPr>
      <w:hyperlink r:id="rId19" w:history="1">
        <w:proofErr w:type="spellStart"/>
        <w:r w:rsidR="001F218C" w:rsidRPr="00070CCA">
          <w:rPr>
            <w:rFonts w:ascii="Times New Roman" w:hAnsi="Times New Roman" w:cs="Times New Roman"/>
          </w:rPr>
          <w:t>LogOff</w:t>
        </w:r>
        <w:proofErr w:type="spellEnd"/>
      </w:hyperlink>
      <w:r w:rsidR="001F218C" w:rsidRPr="00070CCA">
        <w:rPr>
          <w:rFonts w:ascii="Times New Roman" w:hAnsi="Times New Roman" w:cs="Times New Roman"/>
        </w:rPr>
        <w:t xml:space="preserve"> </w:t>
      </w:r>
    </w:p>
    <w:p w:rsidR="001F218C" w:rsidRPr="00070CCA" w:rsidRDefault="007A534E" w:rsidP="00454DFD">
      <w:pPr>
        <w:pStyle w:val="Odstavecseseznamem"/>
        <w:numPr>
          <w:ilvl w:val="0"/>
          <w:numId w:val="18"/>
        </w:numPr>
        <w:jc w:val="both"/>
        <w:rPr>
          <w:rFonts w:ascii="Times New Roman" w:hAnsi="Times New Roman" w:cs="Times New Roman"/>
        </w:rPr>
      </w:pPr>
      <w:hyperlink r:id="rId20" w:history="1">
        <w:proofErr w:type="spellStart"/>
        <w:r w:rsidR="001F218C" w:rsidRPr="00070CCA">
          <w:rPr>
            <w:rFonts w:ascii="Times New Roman" w:hAnsi="Times New Roman" w:cs="Times New Roman"/>
          </w:rPr>
          <w:t>LogOn</w:t>
        </w:r>
        <w:proofErr w:type="spellEnd"/>
      </w:hyperlink>
      <w:r w:rsidR="001F218C" w:rsidRPr="00070CCA">
        <w:rPr>
          <w:rFonts w:ascii="Times New Roman" w:hAnsi="Times New Roman" w:cs="Times New Roman"/>
        </w:rPr>
        <w:t xml:space="preserve"> </w:t>
      </w:r>
    </w:p>
    <w:p w:rsidR="00D53DF8" w:rsidRPr="00D53DF8" w:rsidRDefault="007A534E" w:rsidP="00D53DF8">
      <w:pPr>
        <w:pStyle w:val="Odstavecseseznamem"/>
        <w:numPr>
          <w:ilvl w:val="0"/>
          <w:numId w:val="18"/>
        </w:numPr>
        <w:jc w:val="both"/>
        <w:rPr>
          <w:rFonts w:ascii="Times New Roman" w:hAnsi="Times New Roman"/>
        </w:rPr>
      </w:pPr>
      <w:hyperlink r:id="rId21" w:history="1">
        <w:proofErr w:type="spellStart"/>
        <w:r w:rsidR="001F218C" w:rsidRPr="00070CCA">
          <w:rPr>
            <w:rFonts w:ascii="Times New Roman" w:hAnsi="Times New Roman" w:cs="Times New Roman"/>
          </w:rPr>
          <w:t>SaveData</w:t>
        </w:r>
        <w:proofErr w:type="spellEnd"/>
      </w:hyperlink>
    </w:p>
    <w:p w:rsidR="00D53DF8" w:rsidRDefault="00D53DF8" w:rsidP="00D53DF8">
      <w:pPr>
        <w:jc w:val="both"/>
      </w:pPr>
    </w:p>
    <w:p w:rsidR="00D53DF8" w:rsidRPr="00EA18F7" w:rsidRDefault="00D53DF8" w:rsidP="00D53DF8">
      <w:pPr>
        <w:ind w:left="426"/>
        <w:jc w:val="both"/>
      </w:pPr>
      <w:r w:rsidRPr="00EA18F7">
        <w:t xml:space="preserve">Z výše uvedených metod WS bude </w:t>
      </w:r>
      <w:proofErr w:type="spellStart"/>
      <w:r w:rsidRPr="00EA18F7">
        <w:t>FaMa</w:t>
      </w:r>
      <w:proofErr w:type="spellEnd"/>
      <w:r w:rsidRPr="00EA18F7">
        <w:t xml:space="preserve">+ využívat pouze </w:t>
      </w:r>
      <w:hyperlink r:id="rId22" w:history="1">
        <w:proofErr w:type="spellStart"/>
        <w:r w:rsidRPr="00EA18F7">
          <w:t>GetHourlyData</w:t>
        </w:r>
        <w:proofErr w:type="spellEnd"/>
      </w:hyperlink>
      <w:r w:rsidRPr="00EA18F7">
        <w:t xml:space="preserve">, která svou strukturou a svými vlastnostmi odpovídá požadavkům a potřebám zákazníka (Pardubický kraj). </w:t>
      </w:r>
    </w:p>
    <w:p w:rsidR="001F218C" w:rsidRPr="001F282D" w:rsidRDefault="001F218C" w:rsidP="001F218C">
      <w:pPr>
        <w:jc w:val="both"/>
        <w:rPr>
          <w:szCs w:val="22"/>
          <w:highlight w:val="yellow"/>
        </w:rPr>
      </w:pPr>
    </w:p>
    <w:p w:rsidR="001F218C" w:rsidRPr="00070CCA" w:rsidRDefault="001F218C" w:rsidP="00D53DF8">
      <w:pPr>
        <w:ind w:left="426"/>
        <w:jc w:val="both"/>
        <w:rPr>
          <w:szCs w:val="22"/>
        </w:rPr>
      </w:pPr>
      <w:r w:rsidRPr="00EA18F7">
        <w:rPr>
          <w:szCs w:val="22"/>
        </w:rPr>
        <w:t>Na straně FAMA+ bude nastaveno automatizované zpracování dat</w:t>
      </w:r>
      <w:r w:rsidR="00D53DF8" w:rsidRPr="00EA18F7">
        <w:rPr>
          <w:szCs w:val="22"/>
        </w:rPr>
        <w:t xml:space="preserve"> (z přijatého XML souboru do struktur IS </w:t>
      </w:r>
      <w:proofErr w:type="spellStart"/>
      <w:r w:rsidR="00D53DF8" w:rsidRPr="00EA18F7">
        <w:rPr>
          <w:szCs w:val="22"/>
        </w:rPr>
        <w:t>FaMa</w:t>
      </w:r>
      <w:proofErr w:type="spellEnd"/>
      <w:r w:rsidR="00D53DF8" w:rsidRPr="00EA18F7">
        <w:rPr>
          <w:szCs w:val="22"/>
        </w:rPr>
        <w:t>+) v</w:t>
      </w:r>
      <w:r w:rsidR="001F282D" w:rsidRPr="00EA18F7">
        <w:rPr>
          <w:szCs w:val="22"/>
        </w:rPr>
        <w:t> předem dohodnutých intervalech</w:t>
      </w:r>
      <w:r w:rsidR="00D53DF8" w:rsidRPr="00EA18F7">
        <w:rPr>
          <w:szCs w:val="22"/>
        </w:rPr>
        <w:t>.</w:t>
      </w:r>
    </w:p>
    <w:p w:rsidR="001F218C" w:rsidRDefault="009515FA" w:rsidP="00DA5FB1">
      <w:pPr>
        <w:pStyle w:val="NPNadpis2"/>
      </w:pPr>
      <w:bookmarkStart w:id="7" w:name="_Toc490483958"/>
      <w:r>
        <w:t xml:space="preserve">Automatické zpracování dat ze systému </w:t>
      </w:r>
      <w:r w:rsidR="00F91C59">
        <w:t>monitorování spotřeb</w:t>
      </w:r>
      <w:bookmarkEnd w:id="7"/>
    </w:p>
    <w:p w:rsidR="009515FA" w:rsidRDefault="005D6BDA" w:rsidP="009515FA">
      <w:pPr>
        <w:pStyle w:val="NPZkladntext1"/>
        <w:rPr>
          <w:lang w:eastAsia="en-US"/>
        </w:rPr>
      </w:pPr>
      <w:r>
        <w:rPr>
          <w:lang w:eastAsia="en-US"/>
        </w:rPr>
        <w:t xml:space="preserve">Připojením na </w:t>
      </w:r>
      <w:r w:rsidR="00EC6FA2">
        <w:rPr>
          <w:lang w:eastAsia="en-US"/>
        </w:rPr>
        <w:t xml:space="preserve">API </w:t>
      </w:r>
      <w:r>
        <w:rPr>
          <w:lang w:eastAsia="en-US"/>
        </w:rPr>
        <w:t xml:space="preserve">rozhraní </w:t>
      </w:r>
      <w:r w:rsidR="00F91C59">
        <w:rPr>
          <w:lang w:eastAsia="en-US"/>
        </w:rPr>
        <w:t>monitorování spotřeb</w:t>
      </w:r>
      <w:r>
        <w:rPr>
          <w:lang w:eastAsia="en-US"/>
        </w:rPr>
        <w:t xml:space="preserve"> lze získávat data z měřidel tohoto dodavatele. Aktualizace z měřidel je dostupná každých 90 sekund.</w:t>
      </w:r>
    </w:p>
    <w:p w:rsidR="005D6BDA" w:rsidRDefault="005D6BDA" w:rsidP="009515FA">
      <w:pPr>
        <w:pStyle w:val="NPZkladntext1"/>
        <w:rPr>
          <w:lang w:eastAsia="en-US"/>
        </w:rPr>
      </w:pPr>
    </w:p>
    <w:p w:rsidR="005D6BDA" w:rsidRDefault="005D6BDA" w:rsidP="009515FA">
      <w:pPr>
        <w:pStyle w:val="NPZkladntext1"/>
        <w:rPr>
          <w:lang w:eastAsia="en-US"/>
        </w:rPr>
      </w:pPr>
      <w:r>
        <w:rPr>
          <w:lang w:eastAsia="en-US"/>
        </w:rPr>
        <w:t xml:space="preserve">API rozhraní </w:t>
      </w:r>
      <w:r w:rsidR="00F91C59">
        <w:rPr>
          <w:lang w:eastAsia="en-US"/>
        </w:rPr>
        <w:t>monitorování spotřeb</w:t>
      </w:r>
      <w:r>
        <w:rPr>
          <w:lang w:eastAsia="en-US"/>
        </w:rPr>
        <w:t xml:space="preserve"> </w:t>
      </w:r>
      <w:r w:rsidR="00476590">
        <w:rPr>
          <w:lang w:eastAsia="en-US"/>
        </w:rPr>
        <w:t>poskytuje</w:t>
      </w:r>
      <w:r>
        <w:rPr>
          <w:lang w:eastAsia="en-US"/>
        </w:rPr>
        <w:t xml:space="preserve"> pro získávání dat technologii webových služeb s REST protokolem a JSON formátem předávaných zpráv. V rámci této technologie je zavedena terminologie:</w:t>
      </w:r>
    </w:p>
    <w:p w:rsidR="005D6BDA" w:rsidRDefault="005D6BDA" w:rsidP="00A80E67">
      <w:pPr>
        <w:pStyle w:val="NPZkladntext1"/>
        <w:numPr>
          <w:ilvl w:val="0"/>
          <w:numId w:val="23"/>
        </w:numPr>
        <w:rPr>
          <w:lang w:eastAsia="en-US"/>
        </w:rPr>
      </w:pPr>
      <w:proofErr w:type="spellStart"/>
      <w:r w:rsidRPr="00154449">
        <w:rPr>
          <w:b/>
          <w:lang w:eastAsia="en-US"/>
        </w:rPr>
        <w:t>Feed</w:t>
      </w:r>
      <w:proofErr w:type="spellEnd"/>
      <w:r>
        <w:rPr>
          <w:lang w:eastAsia="en-US"/>
        </w:rPr>
        <w:t xml:space="preserve"> odpovídá jedné základnové stanici</w:t>
      </w:r>
      <w:r w:rsidR="00154449">
        <w:rPr>
          <w:lang w:eastAsia="en-US"/>
        </w:rPr>
        <w:t xml:space="preserve"> (budově, odběrném místu)</w:t>
      </w:r>
      <w:r>
        <w:rPr>
          <w:lang w:eastAsia="en-US"/>
        </w:rPr>
        <w:t xml:space="preserve">. Každý </w:t>
      </w:r>
      <w:proofErr w:type="spellStart"/>
      <w:r>
        <w:rPr>
          <w:lang w:eastAsia="en-US"/>
        </w:rPr>
        <w:t>feed</w:t>
      </w:r>
      <w:proofErr w:type="spellEnd"/>
      <w:r>
        <w:rPr>
          <w:lang w:eastAsia="en-US"/>
        </w:rPr>
        <w:t xml:space="preserve"> se skládá z několika </w:t>
      </w:r>
      <w:proofErr w:type="spellStart"/>
      <w:r>
        <w:rPr>
          <w:lang w:eastAsia="en-US"/>
        </w:rPr>
        <w:t>streamů</w:t>
      </w:r>
      <w:proofErr w:type="spellEnd"/>
      <w:r>
        <w:rPr>
          <w:lang w:eastAsia="en-US"/>
        </w:rPr>
        <w:t>.</w:t>
      </w:r>
    </w:p>
    <w:p w:rsidR="005D6BDA" w:rsidRDefault="005D6BDA" w:rsidP="00A80E67">
      <w:pPr>
        <w:pStyle w:val="NPZkladntext1"/>
        <w:numPr>
          <w:ilvl w:val="0"/>
          <w:numId w:val="23"/>
        </w:numPr>
        <w:rPr>
          <w:lang w:eastAsia="en-US"/>
        </w:rPr>
      </w:pPr>
      <w:proofErr w:type="spellStart"/>
      <w:r w:rsidRPr="00154449">
        <w:rPr>
          <w:b/>
          <w:lang w:eastAsia="en-US"/>
        </w:rPr>
        <w:t>Stream</w:t>
      </w:r>
      <w:proofErr w:type="spellEnd"/>
      <w:r>
        <w:rPr>
          <w:lang w:eastAsia="en-US"/>
        </w:rPr>
        <w:t xml:space="preserve"> odpovídá toku dat od jednotlivých snímačů</w:t>
      </w:r>
      <w:r w:rsidR="00EC6FA2">
        <w:rPr>
          <w:lang w:eastAsia="en-US"/>
        </w:rPr>
        <w:t xml:space="preserve"> (měřidel)</w:t>
      </w:r>
      <w:r>
        <w:rPr>
          <w:lang w:eastAsia="en-US"/>
        </w:rPr>
        <w:t>.</w:t>
      </w:r>
      <w:r w:rsidR="00154449" w:rsidRPr="00154449">
        <w:t xml:space="preserve"> </w:t>
      </w:r>
      <w:r w:rsidR="00154449">
        <w:rPr>
          <w:lang w:eastAsia="en-US"/>
        </w:rPr>
        <w:t xml:space="preserve">Je možno si vybrat </w:t>
      </w:r>
      <w:proofErr w:type="spellStart"/>
      <w:r w:rsidR="00154449">
        <w:rPr>
          <w:lang w:eastAsia="en-US"/>
        </w:rPr>
        <w:t>stream</w:t>
      </w:r>
      <w:proofErr w:type="spellEnd"/>
      <w:r w:rsidR="00154449">
        <w:rPr>
          <w:lang w:eastAsia="en-US"/>
        </w:rPr>
        <w:t xml:space="preserve"> s příkonem (ve wattech), s energií (Watthodiny) nebo </w:t>
      </w:r>
      <w:proofErr w:type="spellStart"/>
      <w:r w:rsidR="00154449">
        <w:rPr>
          <w:lang w:eastAsia="en-US"/>
        </w:rPr>
        <w:t>stream</w:t>
      </w:r>
      <w:proofErr w:type="spellEnd"/>
      <w:r w:rsidR="00154449">
        <w:rPr>
          <w:lang w:eastAsia="en-US"/>
        </w:rPr>
        <w:t xml:space="preserve"> s přepočtem na peníze.</w:t>
      </w:r>
    </w:p>
    <w:p w:rsidR="00EC6FA2" w:rsidRDefault="00EC6FA2" w:rsidP="00EC6FA2">
      <w:pPr>
        <w:pStyle w:val="NPZkladntext1"/>
        <w:rPr>
          <w:lang w:eastAsia="en-US"/>
        </w:rPr>
      </w:pPr>
      <w:r>
        <w:rPr>
          <w:lang w:eastAsia="en-US"/>
        </w:rPr>
        <w:t xml:space="preserve">Z výše uvedených metod WS bude </w:t>
      </w:r>
      <w:proofErr w:type="spellStart"/>
      <w:r>
        <w:rPr>
          <w:lang w:eastAsia="en-US"/>
        </w:rPr>
        <w:t>FaMa</w:t>
      </w:r>
      <w:proofErr w:type="spellEnd"/>
      <w:r>
        <w:rPr>
          <w:lang w:eastAsia="en-US"/>
        </w:rPr>
        <w:t xml:space="preserve">+ využívat pouze </w:t>
      </w:r>
      <w:proofErr w:type="spellStart"/>
      <w:r w:rsidR="00367A57">
        <w:rPr>
          <w:lang w:eastAsia="en-US"/>
        </w:rPr>
        <w:t>Streamy</w:t>
      </w:r>
      <w:proofErr w:type="spellEnd"/>
      <w:r>
        <w:rPr>
          <w:lang w:eastAsia="en-US"/>
        </w:rPr>
        <w:t>, která svou struktu</w:t>
      </w:r>
      <w:r w:rsidR="00476590">
        <w:rPr>
          <w:lang w:eastAsia="en-US"/>
        </w:rPr>
        <w:t>rou a svými vlastnostmi odpovídají</w:t>
      </w:r>
      <w:r>
        <w:rPr>
          <w:lang w:eastAsia="en-US"/>
        </w:rPr>
        <w:t xml:space="preserve"> požadavkům a potřebám zákazníka (Pardubický kraj). </w:t>
      </w:r>
    </w:p>
    <w:p w:rsidR="00EC6FA2" w:rsidRDefault="00EC6FA2" w:rsidP="00EC6FA2">
      <w:pPr>
        <w:pStyle w:val="NPZkladntext1"/>
        <w:rPr>
          <w:lang w:eastAsia="en-US"/>
        </w:rPr>
      </w:pPr>
      <w:r>
        <w:rPr>
          <w:lang w:eastAsia="en-US"/>
        </w:rPr>
        <w:t xml:space="preserve">Na straně FAMA+ bude nastaveno automatizované zpracování dat (z přijatého JSON souboru do struktur IS </w:t>
      </w:r>
      <w:proofErr w:type="spellStart"/>
      <w:r>
        <w:rPr>
          <w:lang w:eastAsia="en-US"/>
        </w:rPr>
        <w:t>FaMa</w:t>
      </w:r>
      <w:proofErr w:type="spellEnd"/>
      <w:r>
        <w:rPr>
          <w:lang w:eastAsia="en-US"/>
        </w:rPr>
        <w:t>+) v předem dohodnutých intervalech.</w:t>
      </w:r>
    </w:p>
    <w:p w:rsidR="001B00CD" w:rsidRDefault="001B00CD" w:rsidP="00EC6FA2">
      <w:pPr>
        <w:pStyle w:val="NPZkladntext1"/>
        <w:rPr>
          <w:lang w:eastAsia="en-US"/>
        </w:rPr>
      </w:pPr>
    </w:p>
    <w:p w:rsidR="00DD6BB7" w:rsidRDefault="00DD6BB7" w:rsidP="009515FA">
      <w:pPr>
        <w:pStyle w:val="NPZkladntext2"/>
        <w:rPr>
          <w:lang w:eastAsia="en-US"/>
        </w:rPr>
      </w:pPr>
    </w:p>
    <w:p w:rsidR="00DD6BB7" w:rsidRDefault="00DD6BB7" w:rsidP="009515FA">
      <w:pPr>
        <w:pStyle w:val="NPZkladntext2"/>
        <w:rPr>
          <w:lang w:eastAsia="en-US"/>
        </w:rPr>
      </w:pPr>
    </w:p>
    <w:p w:rsidR="00DD6BB7" w:rsidRDefault="00DD6BB7" w:rsidP="009515FA">
      <w:pPr>
        <w:pStyle w:val="NPZkladntext2"/>
        <w:rPr>
          <w:lang w:eastAsia="en-US"/>
        </w:rPr>
      </w:pPr>
    </w:p>
    <w:p w:rsidR="00DD6BB7" w:rsidRDefault="00DD6BB7" w:rsidP="009515FA">
      <w:pPr>
        <w:pStyle w:val="NPZkladntext2"/>
        <w:rPr>
          <w:lang w:eastAsia="en-US"/>
        </w:rPr>
      </w:pPr>
    </w:p>
    <w:p w:rsidR="00DD6BB7" w:rsidRDefault="00DD6BB7" w:rsidP="009515FA">
      <w:pPr>
        <w:pStyle w:val="NPZkladntext2"/>
        <w:rPr>
          <w:lang w:eastAsia="en-US"/>
        </w:rPr>
      </w:pPr>
    </w:p>
    <w:p w:rsidR="00DD6BB7" w:rsidRDefault="00DD6BB7" w:rsidP="009515FA">
      <w:pPr>
        <w:pStyle w:val="NPZkladntext2"/>
        <w:rPr>
          <w:lang w:eastAsia="en-US"/>
        </w:rPr>
      </w:pPr>
    </w:p>
    <w:p w:rsidR="00DD6BB7" w:rsidRDefault="00DD6BB7" w:rsidP="009515FA">
      <w:pPr>
        <w:pStyle w:val="NPZkladntext2"/>
        <w:rPr>
          <w:lang w:eastAsia="en-US"/>
        </w:rPr>
      </w:pPr>
    </w:p>
    <w:p w:rsidR="00DD6BB7" w:rsidRDefault="00DD6BB7" w:rsidP="009515FA">
      <w:pPr>
        <w:pStyle w:val="NPZkladntext2"/>
        <w:rPr>
          <w:lang w:eastAsia="en-US"/>
        </w:rPr>
      </w:pPr>
    </w:p>
    <w:p w:rsidR="00DD6BB7" w:rsidRDefault="00DD6BB7" w:rsidP="009515FA">
      <w:pPr>
        <w:pStyle w:val="NPZkladntext2"/>
        <w:rPr>
          <w:lang w:eastAsia="en-US"/>
        </w:rPr>
      </w:pPr>
    </w:p>
    <w:p w:rsidR="00FF50F4" w:rsidRDefault="00FF50F4" w:rsidP="009515FA">
      <w:pPr>
        <w:pStyle w:val="NPZkladntext2"/>
        <w:rPr>
          <w:lang w:eastAsia="en-US"/>
        </w:rPr>
      </w:pPr>
    </w:p>
    <w:p w:rsidR="00FF50F4" w:rsidRDefault="00FF50F4" w:rsidP="009515FA">
      <w:pPr>
        <w:pStyle w:val="NPZkladntext2"/>
        <w:rPr>
          <w:lang w:eastAsia="en-US"/>
        </w:rPr>
      </w:pPr>
    </w:p>
    <w:p w:rsidR="00FF50F4" w:rsidRDefault="00FF50F4" w:rsidP="009515FA">
      <w:pPr>
        <w:pStyle w:val="NPZkladntext2"/>
        <w:rPr>
          <w:lang w:eastAsia="en-US"/>
        </w:rPr>
      </w:pPr>
    </w:p>
    <w:p w:rsidR="00FF50F4" w:rsidRDefault="00FF50F4" w:rsidP="009515FA">
      <w:pPr>
        <w:pStyle w:val="NPZkladntext2"/>
        <w:rPr>
          <w:lang w:eastAsia="en-US"/>
        </w:rPr>
      </w:pPr>
    </w:p>
    <w:p w:rsidR="009515FA" w:rsidRDefault="00906D49" w:rsidP="00DA5FB1">
      <w:pPr>
        <w:pStyle w:val="NPNadpis2"/>
      </w:pPr>
      <w:bookmarkStart w:id="8" w:name="_Toc490483959"/>
      <w:r>
        <w:t>A</w:t>
      </w:r>
      <w:r w:rsidR="009515FA">
        <w:t>utomatické zpracování dat z ČEZ</w:t>
      </w:r>
      <w:bookmarkEnd w:id="8"/>
    </w:p>
    <w:p w:rsidR="009515FA" w:rsidRDefault="009515FA" w:rsidP="009515FA">
      <w:pPr>
        <w:pStyle w:val="NPZkladntext1"/>
        <w:rPr>
          <w:lang w:eastAsia="en-US"/>
        </w:rPr>
      </w:pPr>
    </w:p>
    <w:p w:rsidR="00564BDD" w:rsidRDefault="00564BDD" w:rsidP="00906D49">
      <w:pPr>
        <w:pStyle w:val="NPNadpis3"/>
      </w:pPr>
      <w:bookmarkStart w:id="9" w:name="_Toc490483960"/>
      <w:r>
        <w:t>Základní schéma</w:t>
      </w:r>
      <w:bookmarkEnd w:id="9"/>
    </w:p>
    <w:p w:rsidR="00564BDD" w:rsidRDefault="00B752F2" w:rsidP="00906D49">
      <w:pPr>
        <w:pStyle w:val="NPZkladntext1"/>
        <w:jc w:val="center"/>
        <w:rPr>
          <w:lang w:eastAsia="en-US"/>
        </w:rPr>
      </w:pPr>
      <w:r>
        <w:rPr>
          <w:noProof/>
        </w:rPr>
        <w:drawing>
          <wp:inline distT="0" distB="0" distL="0" distR="0" wp14:anchorId="27427F62" wp14:editId="2BBD3018">
            <wp:extent cx="4410075" cy="3867150"/>
            <wp:effectExtent l="0" t="0" r="952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10075" cy="3867150"/>
                    </a:xfrm>
                    <a:prstGeom prst="rect">
                      <a:avLst/>
                    </a:prstGeom>
                  </pic:spPr>
                </pic:pic>
              </a:graphicData>
            </a:graphic>
          </wp:inline>
        </w:drawing>
      </w:r>
      <w:r w:rsidR="00EA18F7">
        <w:rPr>
          <w:lang w:eastAsia="en-US"/>
        </w:rPr>
        <w:br w:type="textWrapping" w:clear="all"/>
      </w:r>
    </w:p>
    <w:p w:rsidR="00564BDD" w:rsidRPr="00D02816" w:rsidRDefault="00564BDD" w:rsidP="00564BDD">
      <w:pPr>
        <w:pStyle w:val="NPNadpis3"/>
      </w:pPr>
      <w:bookmarkStart w:id="10" w:name="_Toc490483961"/>
      <w:r>
        <w:t xml:space="preserve">Princip </w:t>
      </w:r>
      <w:r w:rsidRPr="00D02816">
        <w:t>načítání dat z</w:t>
      </w:r>
      <w:r w:rsidR="004F365F" w:rsidRPr="00D02816">
        <w:t> FTP</w:t>
      </w:r>
      <w:bookmarkEnd w:id="10"/>
      <w:r w:rsidR="004F365F" w:rsidRPr="00D02816">
        <w:t xml:space="preserve"> </w:t>
      </w:r>
    </w:p>
    <w:p w:rsidR="004F365F" w:rsidRPr="00D02816" w:rsidRDefault="004F365F" w:rsidP="00564BDD">
      <w:pPr>
        <w:jc w:val="both"/>
      </w:pPr>
    </w:p>
    <w:p w:rsidR="00C000FF" w:rsidRPr="00D02816" w:rsidRDefault="004F365F" w:rsidP="00564BDD">
      <w:pPr>
        <w:jc w:val="both"/>
      </w:pPr>
      <w:r w:rsidRPr="00D02816">
        <w:t xml:space="preserve">Způsob načítání dat z FTP pracuje na principu toho, že externí systém (ČEZ) nahraje CSV soubory s naměřenými hodnotami na definovaný FTP server. Následně IS </w:t>
      </w:r>
      <w:proofErr w:type="spellStart"/>
      <w:r w:rsidRPr="00D02816">
        <w:t>FaMa</w:t>
      </w:r>
      <w:proofErr w:type="spellEnd"/>
      <w:r w:rsidRPr="00D02816">
        <w:t>+ tyto soubory načte, jejich obsah rozpar</w:t>
      </w:r>
      <w:r w:rsidR="00864F3B">
        <w:t>c</w:t>
      </w:r>
      <w:r w:rsidRPr="00D02816">
        <w:t>e</w:t>
      </w:r>
      <w:r w:rsidR="00864F3B">
        <w:t>l</w:t>
      </w:r>
      <w:r w:rsidRPr="00D02816">
        <w:t xml:space="preserve">uje a data uloží do svých struktur. Kromě této činnosti musí IS </w:t>
      </w:r>
      <w:proofErr w:type="spellStart"/>
      <w:r w:rsidRPr="00D02816">
        <w:t>FaMa</w:t>
      </w:r>
      <w:proofErr w:type="spellEnd"/>
      <w:r w:rsidRPr="00D02816">
        <w:t>+ zabezpečit jasně definovaný a funkční management těchto zpracovaných/nezpracovaných/chybných souborů, což představuje vysoké nároky na procesní architekturu řešení.</w:t>
      </w:r>
    </w:p>
    <w:p w:rsidR="00C000FF" w:rsidRPr="00D02816" w:rsidRDefault="00C000FF" w:rsidP="00564BDD">
      <w:pPr>
        <w:jc w:val="both"/>
      </w:pPr>
    </w:p>
    <w:p w:rsidR="00C000FF" w:rsidRDefault="00C000FF" w:rsidP="00564BDD">
      <w:pPr>
        <w:jc w:val="both"/>
      </w:pPr>
      <w:r w:rsidRPr="00D02816">
        <w:t xml:space="preserve">Zároveň je ze strany ČEZ nebo </w:t>
      </w:r>
      <w:r w:rsidRPr="002A5DAB">
        <w:t>Pardubického kraje nutné zajistit FTP server, kde budou</w:t>
      </w:r>
      <w:r w:rsidR="00B752F2" w:rsidRPr="002A5DAB">
        <w:t xml:space="preserve"> CSV soubory uloženy</w:t>
      </w:r>
      <w:r w:rsidRPr="002A5DAB">
        <w:t>.</w:t>
      </w:r>
      <w:r>
        <w:t xml:space="preserve"> </w:t>
      </w:r>
    </w:p>
    <w:p w:rsidR="00564BDD" w:rsidRDefault="00564BDD" w:rsidP="00564BDD">
      <w:pPr>
        <w:pStyle w:val="NPNadpis3"/>
      </w:pPr>
      <w:bookmarkStart w:id="11" w:name="_Toc490483962"/>
      <w:r>
        <w:t>Nutné předpoklady</w:t>
      </w:r>
      <w:bookmarkEnd w:id="11"/>
    </w:p>
    <w:p w:rsidR="00564BDD" w:rsidRPr="007A534E" w:rsidRDefault="00564BDD" w:rsidP="00564BDD">
      <w:pPr>
        <w:pStyle w:val="NPNadpis4"/>
      </w:pPr>
      <w:bookmarkStart w:id="12" w:name="_Toc490483963"/>
      <w:r w:rsidRPr="007A534E">
        <w:t>Zajištění úložiště pro CSV soubory</w:t>
      </w:r>
      <w:bookmarkEnd w:id="12"/>
    </w:p>
    <w:p w:rsidR="00564BDD" w:rsidRPr="00010112" w:rsidRDefault="004F365F" w:rsidP="00010112">
      <w:pPr>
        <w:jc w:val="both"/>
        <w:rPr>
          <w:szCs w:val="22"/>
        </w:rPr>
      </w:pPr>
      <w:r w:rsidRPr="00D02816">
        <w:rPr>
          <w:szCs w:val="22"/>
        </w:rPr>
        <w:t xml:space="preserve">ČEZ zasílá </w:t>
      </w:r>
      <w:r w:rsidR="00564BDD" w:rsidRPr="00D02816">
        <w:rPr>
          <w:szCs w:val="22"/>
        </w:rPr>
        <w:t>CSV soubory přes internet na definovaný FTP server. Tento FTP server pak musí být dostupný z aplikačního s</w:t>
      </w:r>
      <w:r w:rsidRPr="00D02816">
        <w:rPr>
          <w:szCs w:val="22"/>
        </w:rPr>
        <w:t xml:space="preserve">erveru, kde je nainstalovaný IS </w:t>
      </w:r>
      <w:proofErr w:type="spellStart"/>
      <w:r w:rsidRPr="00D02816">
        <w:rPr>
          <w:szCs w:val="22"/>
        </w:rPr>
        <w:t>FaM</w:t>
      </w:r>
      <w:r w:rsidR="00010112">
        <w:rPr>
          <w:szCs w:val="22"/>
        </w:rPr>
        <w:t>a</w:t>
      </w:r>
      <w:proofErr w:type="spellEnd"/>
      <w:r w:rsidR="00010112">
        <w:rPr>
          <w:szCs w:val="22"/>
        </w:rPr>
        <w:t>+ j</w:t>
      </w:r>
      <w:r w:rsidR="00564BDD" w:rsidRPr="00010112">
        <w:t xml:space="preserve">ako vzdálený FTP server (nezáleží na tom, kde FTP server leží), na který se bude přistupovat přes internet. Pro autentizaci a autorizaci bude sloužit </w:t>
      </w:r>
      <w:r w:rsidR="00564BDD" w:rsidRPr="00010112">
        <w:rPr>
          <w:i/>
        </w:rPr>
        <w:t>přihlašovací jméno</w:t>
      </w:r>
      <w:r w:rsidR="00564BDD" w:rsidRPr="00010112">
        <w:t xml:space="preserve"> a </w:t>
      </w:r>
      <w:r w:rsidR="00564BDD" w:rsidRPr="00010112">
        <w:rPr>
          <w:i/>
        </w:rPr>
        <w:t>heslo</w:t>
      </w:r>
      <w:r w:rsidR="00564BDD" w:rsidRPr="00010112">
        <w:t>. (</w:t>
      </w:r>
      <w:hyperlink r:id="rId24" w:history="1">
        <w:r w:rsidR="00564BDD" w:rsidRPr="00010112">
          <w:rPr>
            <w:rStyle w:val="Hypertextovodkaz"/>
          </w:rPr>
          <w:t>ftp://domena.cz</w:t>
        </w:r>
      </w:hyperlink>
      <w:r w:rsidR="00564BDD" w:rsidRPr="00010112">
        <w:t>)</w:t>
      </w:r>
    </w:p>
    <w:p w:rsidR="00564BDD" w:rsidRPr="00D02816" w:rsidRDefault="00564BDD" w:rsidP="00A80E67">
      <w:pPr>
        <w:pStyle w:val="Odstavecseseznamem"/>
        <w:numPr>
          <w:ilvl w:val="1"/>
          <w:numId w:val="21"/>
        </w:numPr>
        <w:spacing w:after="200" w:line="276" w:lineRule="auto"/>
        <w:contextualSpacing/>
        <w:jc w:val="both"/>
        <w:rPr>
          <w:rFonts w:ascii="Times New Roman" w:hAnsi="Times New Roman" w:cs="Times New Roman"/>
        </w:rPr>
      </w:pPr>
      <w:r w:rsidRPr="00D02816">
        <w:rPr>
          <w:rFonts w:ascii="Times New Roman" w:hAnsi="Times New Roman" w:cs="Times New Roman"/>
        </w:rPr>
        <w:t xml:space="preserve">Pro </w:t>
      </w:r>
      <w:r w:rsidR="00624622" w:rsidRPr="00D02816">
        <w:rPr>
          <w:rFonts w:ascii="Times New Roman" w:hAnsi="Times New Roman" w:cs="Times New Roman"/>
        </w:rPr>
        <w:t>ČEZ</w:t>
      </w:r>
      <w:r w:rsidR="00C000FF" w:rsidRPr="00D02816">
        <w:rPr>
          <w:rFonts w:ascii="Times New Roman" w:hAnsi="Times New Roman" w:cs="Times New Roman"/>
        </w:rPr>
        <w:t xml:space="preserve"> </w:t>
      </w:r>
      <w:r w:rsidRPr="00D02816">
        <w:rPr>
          <w:rFonts w:ascii="Times New Roman" w:hAnsi="Times New Roman" w:cs="Times New Roman"/>
        </w:rPr>
        <w:t>bude úložiště typu „</w:t>
      </w:r>
      <w:r w:rsidRPr="00D02816">
        <w:rPr>
          <w:rFonts w:ascii="Times New Roman" w:hAnsi="Times New Roman" w:cs="Times New Roman"/>
          <w:b/>
        </w:rPr>
        <w:t>FTP server</w:t>
      </w:r>
      <w:r w:rsidRPr="00D02816">
        <w:rPr>
          <w:rFonts w:ascii="Times New Roman" w:hAnsi="Times New Roman" w:cs="Times New Roman"/>
        </w:rPr>
        <w:t>“ (přístupné přes internet)</w:t>
      </w:r>
    </w:p>
    <w:p w:rsidR="00564BDD" w:rsidRPr="00D02816" w:rsidRDefault="00564BDD" w:rsidP="00A80E67">
      <w:pPr>
        <w:pStyle w:val="Odstavecseseznamem"/>
        <w:numPr>
          <w:ilvl w:val="1"/>
          <w:numId w:val="21"/>
        </w:numPr>
        <w:spacing w:after="200" w:line="276" w:lineRule="auto"/>
        <w:contextualSpacing/>
        <w:jc w:val="both"/>
        <w:rPr>
          <w:rFonts w:ascii="Times New Roman" w:hAnsi="Times New Roman" w:cs="Times New Roman"/>
        </w:rPr>
      </w:pPr>
      <w:r w:rsidRPr="00D02816">
        <w:rPr>
          <w:rFonts w:ascii="Times New Roman" w:hAnsi="Times New Roman" w:cs="Times New Roman"/>
        </w:rPr>
        <w:t xml:space="preserve">Pro </w:t>
      </w:r>
      <w:proofErr w:type="spellStart"/>
      <w:r w:rsidRPr="00D02816">
        <w:rPr>
          <w:rFonts w:ascii="Times New Roman" w:hAnsi="Times New Roman" w:cs="Times New Roman"/>
        </w:rPr>
        <w:t>Fama</w:t>
      </w:r>
      <w:proofErr w:type="spellEnd"/>
      <w:r w:rsidRPr="00D02816">
        <w:rPr>
          <w:rFonts w:ascii="Times New Roman" w:hAnsi="Times New Roman" w:cs="Times New Roman"/>
        </w:rPr>
        <w:t>+ bude úložiště typu „</w:t>
      </w:r>
      <w:r w:rsidRPr="00D02816">
        <w:rPr>
          <w:rFonts w:ascii="Times New Roman" w:hAnsi="Times New Roman" w:cs="Times New Roman"/>
          <w:b/>
        </w:rPr>
        <w:t>FTP server</w:t>
      </w:r>
      <w:r w:rsidRPr="00D02816">
        <w:rPr>
          <w:rFonts w:ascii="Times New Roman" w:hAnsi="Times New Roman" w:cs="Times New Roman"/>
        </w:rPr>
        <w:t>“ (přístupné přes internet)</w:t>
      </w:r>
    </w:p>
    <w:p w:rsidR="00564BDD" w:rsidRPr="00D02816" w:rsidRDefault="00564BDD" w:rsidP="00564BDD">
      <w:pPr>
        <w:jc w:val="both"/>
        <w:rPr>
          <w:szCs w:val="22"/>
        </w:rPr>
      </w:pPr>
    </w:p>
    <w:p w:rsidR="00564BDD" w:rsidRPr="00564BDD" w:rsidRDefault="00564BDD" w:rsidP="00564BDD">
      <w:pPr>
        <w:pStyle w:val="Odstavecseseznamem"/>
        <w:ind w:left="1440"/>
        <w:jc w:val="both"/>
        <w:rPr>
          <w:rFonts w:ascii="Times New Roman" w:hAnsi="Times New Roman" w:cs="Times New Roman"/>
        </w:rPr>
      </w:pPr>
    </w:p>
    <w:p w:rsidR="00564BDD" w:rsidRPr="00454DFD" w:rsidRDefault="00564BDD" w:rsidP="00454DFD">
      <w:pPr>
        <w:pStyle w:val="NPNadpis4"/>
      </w:pPr>
      <w:bookmarkStart w:id="13" w:name="_Toc490483964"/>
      <w:r w:rsidRPr="00454DFD">
        <w:t>Přístupová práva k souborům v rámci daného úložiště</w:t>
      </w:r>
      <w:bookmarkEnd w:id="13"/>
    </w:p>
    <w:p w:rsidR="00564BDD" w:rsidRPr="00564BDD" w:rsidRDefault="00564BDD" w:rsidP="00A80E67">
      <w:pPr>
        <w:pStyle w:val="Odstavecseseznamem"/>
        <w:numPr>
          <w:ilvl w:val="0"/>
          <w:numId w:val="20"/>
        </w:numPr>
        <w:spacing w:after="200" w:line="276" w:lineRule="auto"/>
        <w:contextualSpacing/>
        <w:jc w:val="both"/>
        <w:rPr>
          <w:rFonts w:ascii="Times New Roman" w:hAnsi="Times New Roman" w:cs="Times New Roman"/>
        </w:rPr>
      </w:pPr>
      <w:r w:rsidRPr="00564BDD">
        <w:rPr>
          <w:rFonts w:ascii="Times New Roman" w:hAnsi="Times New Roman" w:cs="Times New Roman"/>
        </w:rPr>
        <w:t>Čtení souborů – pro načítání dat</w:t>
      </w:r>
    </w:p>
    <w:p w:rsidR="00564BDD" w:rsidRPr="00564BDD" w:rsidRDefault="00564BDD" w:rsidP="00A80E67">
      <w:pPr>
        <w:pStyle w:val="Odstavecseseznamem"/>
        <w:numPr>
          <w:ilvl w:val="0"/>
          <w:numId w:val="20"/>
        </w:numPr>
        <w:spacing w:after="200" w:line="276" w:lineRule="auto"/>
        <w:contextualSpacing/>
        <w:jc w:val="both"/>
        <w:rPr>
          <w:rFonts w:ascii="Times New Roman" w:hAnsi="Times New Roman" w:cs="Times New Roman"/>
        </w:rPr>
      </w:pPr>
      <w:r w:rsidRPr="00564BDD">
        <w:rPr>
          <w:rFonts w:ascii="Times New Roman" w:hAnsi="Times New Roman" w:cs="Times New Roman"/>
        </w:rPr>
        <w:t xml:space="preserve">Vytváření nových souborů – pro přesun zpracovaných dat (vytvoření v novém místě) </w:t>
      </w:r>
    </w:p>
    <w:p w:rsidR="00564BDD" w:rsidRPr="00564BDD" w:rsidRDefault="00564BDD" w:rsidP="00A80E67">
      <w:pPr>
        <w:pStyle w:val="Odstavecseseznamem"/>
        <w:numPr>
          <w:ilvl w:val="0"/>
          <w:numId w:val="20"/>
        </w:numPr>
        <w:spacing w:after="200" w:line="276" w:lineRule="auto"/>
        <w:contextualSpacing/>
        <w:jc w:val="both"/>
        <w:rPr>
          <w:rFonts w:ascii="Times New Roman" w:hAnsi="Times New Roman" w:cs="Times New Roman"/>
        </w:rPr>
      </w:pPr>
      <w:r w:rsidRPr="00564BDD">
        <w:rPr>
          <w:rFonts w:ascii="Times New Roman" w:hAnsi="Times New Roman" w:cs="Times New Roman"/>
        </w:rPr>
        <w:t>Mazání souborů – pro přesun zpracovaných dat (smazání z původního místa)</w:t>
      </w:r>
    </w:p>
    <w:p w:rsidR="00564BDD" w:rsidRPr="00564BDD" w:rsidRDefault="00564BDD" w:rsidP="00A80E67">
      <w:pPr>
        <w:pStyle w:val="Odstavecseseznamem"/>
        <w:numPr>
          <w:ilvl w:val="0"/>
          <w:numId w:val="20"/>
        </w:numPr>
        <w:spacing w:after="200" w:line="276" w:lineRule="auto"/>
        <w:contextualSpacing/>
        <w:jc w:val="both"/>
        <w:rPr>
          <w:rFonts w:ascii="Times New Roman" w:hAnsi="Times New Roman" w:cs="Times New Roman"/>
        </w:rPr>
      </w:pPr>
      <w:r w:rsidRPr="00564BDD">
        <w:rPr>
          <w:rFonts w:ascii="Times New Roman" w:hAnsi="Times New Roman" w:cs="Times New Roman"/>
        </w:rPr>
        <w:t>Vytváření složky – pro přesun zpracovaných dat (vytvoření složky pro zpracovaná data)</w:t>
      </w:r>
    </w:p>
    <w:p w:rsidR="00454DFD" w:rsidRDefault="00454DFD" w:rsidP="00454DFD">
      <w:pPr>
        <w:pStyle w:val="NPNadpis4"/>
      </w:pPr>
      <w:bookmarkStart w:id="14" w:name="_Toc490483965"/>
      <w:r>
        <w:t>Zdrojové soubory</w:t>
      </w:r>
      <w:bookmarkEnd w:id="14"/>
    </w:p>
    <w:p w:rsidR="00454DFD" w:rsidRDefault="00454DFD" w:rsidP="00454DFD">
      <w:pPr>
        <w:pStyle w:val="NPNadpis5"/>
      </w:pPr>
      <w:bookmarkStart w:id="15" w:name="_Toc490483966"/>
      <w:r>
        <w:t>Jméno CSV souboru</w:t>
      </w:r>
      <w:bookmarkEnd w:id="15"/>
    </w:p>
    <w:p w:rsidR="00121075" w:rsidRDefault="00121075" w:rsidP="00121075">
      <w:pPr>
        <w:pStyle w:val="NPZkladntext5"/>
      </w:pPr>
      <w:r>
        <w:t>Pro správné načítání CSV souborů je nutné specif</w:t>
      </w:r>
      <w:r w:rsidR="00C000FF">
        <w:t xml:space="preserve">ikovat </w:t>
      </w:r>
      <w:r w:rsidR="00624622">
        <w:t>název</w:t>
      </w:r>
      <w:r w:rsidR="00C000FF">
        <w:t xml:space="preserve"> CSV</w:t>
      </w:r>
      <w:r>
        <w:t xml:space="preserve"> souborů</w:t>
      </w:r>
      <w:r w:rsidR="00624622">
        <w:t>, který nám umožní identifikovat, o jaký odběr se jedná</w:t>
      </w:r>
      <w:r>
        <w:t xml:space="preserve">. </w:t>
      </w:r>
      <w:r w:rsidR="00624622">
        <w:t>Například:</w:t>
      </w:r>
    </w:p>
    <w:p w:rsidR="00121075" w:rsidRDefault="00121075" w:rsidP="00A80E67">
      <w:pPr>
        <w:pStyle w:val="NPZkladntext5"/>
        <w:numPr>
          <w:ilvl w:val="0"/>
          <w:numId w:val="22"/>
        </w:numPr>
      </w:pPr>
      <w:r>
        <w:t>Číslo Odběru</w:t>
      </w:r>
      <w:r w:rsidR="00624622">
        <w:t xml:space="preserve"> a </w:t>
      </w:r>
      <w:r>
        <w:t>měřidla</w:t>
      </w:r>
    </w:p>
    <w:p w:rsidR="00C75506" w:rsidRDefault="00C75506" w:rsidP="00A80E67">
      <w:pPr>
        <w:pStyle w:val="NPZkladntext5"/>
        <w:numPr>
          <w:ilvl w:val="0"/>
          <w:numId w:val="22"/>
        </w:numPr>
      </w:pPr>
      <w:r>
        <w:t>Oddělovač čísla odběru a data vytvoření</w:t>
      </w:r>
    </w:p>
    <w:p w:rsidR="00121075" w:rsidRPr="00121075" w:rsidRDefault="00121075" w:rsidP="00A80E67">
      <w:pPr>
        <w:pStyle w:val="NPZkladntext5"/>
        <w:numPr>
          <w:ilvl w:val="0"/>
          <w:numId w:val="22"/>
        </w:numPr>
      </w:pPr>
      <w:r>
        <w:t>Datum vytvoření souboru</w:t>
      </w:r>
    </w:p>
    <w:p w:rsidR="00454DFD" w:rsidRDefault="00454DFD" w:rsidP="00454DFD">
      <w:pPr>
        <w:pStyle w:val="NPNadpis5"/>
      </w:pPr>
      <w:bookmarkStart w:id="16" w:name="_Toc490483967"/>
      <w:r w:rsidRPr="000F3DBD">
        <w:t>Struktura CSV souboru</w:t>
      </w:r>
      <w:bookmarkEnd w:id="16"/>
    </w:p>
    <w:p w:rsidR="00454DFD" w:rsidRPr="00077FF1" w:rsidRDefault="00454DFD" w:rsidP="00454DFD">
      <w:r>
        <w:t>Struktura samotného CSV souboru obsahuje informace</w:t>
      </w:r>
      <w:r w:rsidR="00E55ABB">
        <w:t xml:space="preserve"> o provedených odečtech</w:t>
      </w:r>
      <w:r>
        <w:t xml:space="preserve">. </w:t>
      </w:r>
      <w:r w:rsidR="00E55ABB">
        <w:t xml:space="preserve">IS </w:t>
      </w:r>
      <w:proofErr w:type="spellStart"/>
      <w:r w:rsidR="00E55ABB">
        <w:t>FaMa</w:t>
      </w:r>
      <w:proofErr w:type="spellEnd"/>
      <w:r w:rsidR="00E55ABB">
        <w:t>+ bude zpracovávat pouze vybrané údaje. Například:</w:t>
      </w:r>
    </w:p>
    <w:p w:rsidR="00454DFD" w:rsidRPr="00F33B18" w:rsidRDefault="00C75506" w:rsidP="00A80E67">
      <w:pPr>
        <w:pStyle w:val="NPZkladntext5"/>
        <w:numPr>
          <w:ilvl w:val="0"/>
          <w:numId w:val="22"/>
        </w:numPr>
      </w:pPr>
      <w:r>
        <w:t>EIC/EAN</w:t>
      </w:r>
      <w:r w:rsidR="00454DFD" w:rsidRPr="00F33B18">
        <w:t xml:space="preserve"> – </w:t>
      </w:r>
      <w:r>
        <w:t>číslo odběru</w:t>
      </w:r>
    </w:p>
    <w:p w:rsidR="00454DFD" w:rsidRPr="00F33B18" w:rsidRDefault="00454DFD" w:rsidP="00A80E67">
      <w:pPr>
        <w:pStyle w:val="NPZkladntext5"/>
        <w:numPr>
          <w:ilvl w:val="0"/>
          <w:numId w:val="22"/>
        </w:numPr>
      </w:pPr>
      <w:r w:rsidRPr="00F33B18">
        <w:t>datum a čas pořízení odečtu</w:t>
      </w:r>
    </w:p>
    <w:p w:rsidR="00454DFD" w:rsidRDefault="00C75506" w:rsidP="00A80E67">
      <w:pPr>
        <w:pStyle w:val="NPZkladntext5"/>
        <w:numPr>
          <w:ilvl w:val="0"/>
          <w:numId w:val="22"/>
        </w:numPr>
      </w:pPr>
      <w:r>
        <w:t>hodnota odečtu</w:t>
      </w:r>
    </w:p>
    <w:p w:rsidR="00C75506" w:rsidRPr="00F33B18" w:rsidRDefault="00C75506" w:rsidP="00A80E67">
      <w:pPr>
        <w:pStyle w:val="NPZkladntext5"/>
        <w:numPr>
          <w:ilvl w:val="0"/>
          <w:numId w:val="22"/>
        </w:numPr>
      </w:pPr>
      <w:r>
        <w:t>případně další charakteristiky dle analýzy – tlak, teplota atd.</w:t>
      </w:r>
    </w:p>
    <w:p w:rsidR="00DD6BB7" w:rsidRDefault="00DD6BB7" w:rsidP="009515FA">
      <w:pPr>
        <w:pStyle w:val="NPZkladntext1"/>
        <w:rPr>
          <w:lang w:eastAsia="en-US"/>
        </w:rPr>
      </w:pPr>
    </w:p>
    <w:p w:rsidR="00DD6BB7" w:rsidRDefault="00DD6BB7" w:rsidP="009515FA">
      <w:pPr>
        <w:pStyle w:val="NPZkladntext1"/>
        <w:rPr>
          <w:lang w:eastAsia="en-US"/>
        </w:rPr>
      </w:pPr>
    </w:p>
    <w:p w:rsidR="007306A1" w:rsidRPr="00070CCA" w:rsidRDefault="005E76A0" w:rsidP="007306A1">
      <w:pPr>
        <w:pStyle w:val="NPNadpis2"/>
      </w:pPr>
      <w:bookmarkStart w:id="17" w:name="_Toc453071215"/>
      <w:bookmarkStart w:id="18" w:name="_Toc490483968"/>
      <w:r>
        <w:t>M</w:t>
      </w:r>
      <w:r w:rsidR="007306A1" w:rsidRPr="00070CCA">
        <w:t>nožství dat, náročnost na DB</w:t>
      </w:r>
      <w:bookmarkEnd w:id="17"/>
      <w:bookmarkEnd w:id="18"/>
    </w:p>
    <w:p w:rsidR="007306A1" w:rsidRDefault="00647112" w:rsidP="007306A1">
      <w:pPr>
        <w:pStyle w:val="NPZkladntext1"/>
        <w:rPr>
          <w:lang w:eastAsia="en-US"/>
        </w:rPr>
      </w:pPr>
      <w:r>
        <w:rPr>
          <w:lang w:eastAsia="en-US"/>
        </w:rPr>
        <w:t xml:space="preserve">Celkově bylo identifikováno přibližně </w:t>
      </w:r>
      <w:r w:rsidRPr="00BF72B8">
        <w:rPr>
          <w:lang w:eastAsia="en-US"/>
        </w:rPr>
        <w:t>109 OM elektřiny, 12 OM plynu, 7 OM tepla a 33 OM vody</w:t>
      </w:r>
      <w:r>
        <w:rPr>
          <w:lang w:eastAsia="en-US"/>
        </w:rPr>
        <w:t>.</w:t>
      </w:r>
      <w:r w:rsidR="007306A1">
        <w:rPr>
          <w:lang w:eastAsia="en-US"/>
        </w:rPr>
        <w:t xml:space="preserve"> V případě EE uvažujeme odečty 15minutové, u ZP pak 60minutové. Následuje predikce </w:t>
      </w:r>
      <w:proofErr w:type="spellStart"/>
      <w:r w:rsidR="007306A1">
        <w:rPr>
          <w:lang w:eastAsia="en-US"/>
        </w:rPr>
        <w:t>nárustů</w:t>
      </w:r>
      <w:proofErr w:type="spellEnd"/>
      <w:r w:rsidR="007306A1">
        <w:rPr>
          <w:lang w:eastAsia="en-US"/>
        </w:rPr>
        <w:t xml:space="preserve"> počtu záznamů odečtů a jejich přibližné datové náročnosti.</w:t>
      </w:r>
    </w:p>
    <w:p w:rsidR="007306A1" w:rsidRDefault="007306A1" w:rsidP="007306A1">
      <w:pPr>
        <w:pStyle w:val="NPZkladntext1"/>
        <w:rPr>
          <w:lang w:eastAsia="en-US"/>
        </w:rPr>
      </w:pPr>
      <w:r>
        <w:rPr>
          <w:lang w:eastAsia="en-US"/>
        </w:rPr>
        <w:t xml:space="preserve">Vzhledem k tomu, že prozatím není specifikováno, na jaké agregované báze budou odečty přepočítávány, ani jak dlouho zpětně bude potřeba zaručit okamžitý přístup k výchozím datům (15minutové, resp. hodinové odečty), můžou se konečné hodnoty lišit. V každém případě se jedná o hodnoty poměrně vysoké (jak počet záznamů, tak jejich velikost), takže v rámci dlouhodobější udržitelnosti doporučujeme uchovávat ihned dostupná data pouze za kratší období. Odečty staršího data pak v pravidelných interval „odlévat bokem“ – například jejich vyexportování do souboru a uložení na </w:t>
      </w:r>
      <w:proofErr w:type="spellStart"/>
      <w:proofErr w:type="gramStart"/>
      <w:r>
        <w:rPr>
          <w:lang w:eastAsia="en-US"/>
        </w:rPr>
        <w:t>file</w:t>
      </w:r>
      <w:proofErr w:type="spellEnd"/>
      <w:proofErr w:type="gramEnd"/>
      <w:r>
        <w:rPr>
          <w:lang w:eastAsia="en-US"/>
        </w:rPr>
        <w:t xml:space="preserve"> systém mimo databázi. Naopak jejich obrazy v agregované podobě (například týdenní či měsíční báze) mohou zůstat uloženy v DB a být okamžitě přístupné, neboť nároky na úložiště takovýchto dat nejsou vysoké. </w:t>
      </w:r>
    </w:p>
    <w:p w:rsidR="007306A1" w:rsidRDefault="007306A1" w:rsidP="007306A1">
      <w:pPr>
        <w:pStyle w:val="NPZkladntext1"/>
        <w:rPr>
          <w:lang w:eastAsia="en-US"/>
        </w:rPr>
      </w:pPr>
    </w:p>
    <w:p w:rsidR="0050087A" w:rsidRDefault="0050087A" w:rsidP="007306A1">
      <w:pPr>
        <w:pStyle w:val="NPZkladntext1"/>
        <w:rPr>
          <w:lang w:eastAsia="en-US"/>
        </w:rPr>
      </w:pPr>
    </w:p>
    <w:p w:rsidR="0050087A" w:rsidRDefault="0050087A" w:rsidP="007306A1">
      <w:pPr>
        <w:pStyle w:val="NPZkladntext1"/>
        <w:rPr>
          <w:lang w:eastAsia="en-US"/>
        </w:rPr>
      </w:pPr>
    </w:p>
    <w:p w:rsidR="007306A1" w:rsidRPr="00121622" w:rsidRDefault="007306A1" w:rsidP="007306A1">
      <w:pPr>
        <w:pStyle w:val="NPNadpis3"/>
      </w:pPr>
      <w:bookmarkStart w:id="19" w:name="_Toc490483969"/>
      <w:r w:rsidRPr="00121622">
        <w:t>Data odečtů:</w:t>
      </w:r>
      <w:bookmarkEnd w:id="19"/>
    </w:p>
    <w:p w:rsidR="007306A1" w:rsidRDefault="007306A1" w:rsidP="007306A1">
      <w:pPr>
        <w:pStyle w:val="NPZkladntext1"/>
        <w:rPr>
          <w:lang w:eastAsia="en-US"/>
        </w:rPr>
      </w:pPr>
    </w:p>
    <w:tbl>
      <w:tblPr>
        <w:tblW w:w="3380" w:type="dxa"/>
        <w:tblCellMar>
          <w:left w:w="70" w:type="dxa"/>
          <w:right w:w="70" w:type="dxa"/>
        </w:tblCellMar>
        <w:tblLook w:val="04A0" w:firstRow="1" w:lastRow="0" w:firstColumn="1" w:lastColumn="0" w:noHBand="0" w:noVBand="1"/>
      </w:tblPr>
      <w:tblGrid>
        <w:gridCol w:w="1980"/>
        <w:gridCol w:w="1400"/>
      </w:tblGrid>
      <w:tr w:rsidR="0050087A" w:rsidRPr="0050087A" w:rsidTr="0078152F">
        <w:trPr>
          <w:trHeight w:val="405"/>
        </w:trPr>
        <w:tc>
          <w:tcPr>
            <w:tcW w:w="1980" w:type="dxa"/>
            <w:tcBorders>
              <w:top w:val="single" w:sz="4" w:space="0" w:color="auto"/>
              <w:left w:val="single" w:sz="4" w:space="0" w:color="auto"/>
              <w:bottom w:val="single" w:sz="4" w:space="0" w:color="auto"/>
              <w:right w:val="nil"/>
            </w:tcBorders>
            <w:shd w:val="clear" w:color="000000" w:fill="FFFFFF"/>
            <w:noWrap/>
            <w:vAlign w:val="center"/>
            <w:hideMark/>
          </w:tcPr>
          <w:p w:rsidR="0050087A" w:rsidRPr="0050087A" w:rsidRDefault="0050087A" w:rsidP="002658E5">
            <w:pPr>
              <w:ind w:firstLineChars="100" w:firstLine="221"/>
              <w:rPr>
                <w:rFonts w:ascii="Calibri" w:hAnsi="Calibri" w:cs="Calibri"/>
                <w:b/>
                <w:bCs/>
                <w:color w:val="000000"/>
                <w:szCs w:val="22"/>
              </w:rPr>
            </w:pPr>
            <w:r>
              <w:rPr>
                <w:rFonts w:ascii="Calibri" w:hAnsi="Calibri" w:cs="Calibri"/>
                <w:b/>
                <w:bCs/>
                <w:color w:val="000000"/>
                <w:szCs w:val="22"/>
              </w:rPr>
              <w:t xml:space="preserve">Počet </w:t>
            </w:r>
            <w:r w:rsidRPr="0050087A">
              <w:rPr>
                <w:rFonts w:ascii="Calibri" w:hAnsi="Calibri" w:cs="Calibri"/>
                <w:b/>
                <w:bCs/>
                <w:color w:val="000000"/>
                <w:szCs w:val="22"/>
              </w:rPr>
              <w:t>měřidel</w:t>
            </w:r>
            <w:r>
              <w:rPr>
                <w:rFonts w:ascii="Calibri" w:hAnsi="Calibri" w:cs="Calibri"/>
                <w:b/>
                <w:bCs/>
                <w:color w:val="000000"/>
                <w:szCs w:val="22"/>
              </w:rPr>
              <w:t xml:space="preserve"> EE</w:t>
            </w:r>
            <w:r w:rsidRPr="0050087A">
              <w:rPr>
                <w:rFonts w:ascii="Calibri" w:hAnsi="Calibri" w:cs="Calibri"/>
                <w:b/>
                <w:bCs/>
                <w:color w:val="000000"/>
                <w:szCs w:val="22"/>
              </w:rPr>
              <w:t>:</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50087A" w:rsidRPr="0050087A" w:rsidRDefault="0050087A" w:rsidP="0078152F">
            <w:pPr>
              <w:rPr>
                <w:rFonts w:ascii="Calibri" w:hAnsi="Calibri" w:cs="Calibri"/>
                <w:color w:val="000000"/>
                <w:szCs w:val="22"/>
              </w:rPr>
            </w:pPr>
            <w:r w:rsidRPr="0050087A">
              <w:rPr>
                <w:rFonts w:ascii="Calibri" w:hAnsi="Calibri" w:cs="Calibri"/>
                <w:color w:val="000000"/>
                <w:szCs w:val="22"/>
              </w:rPr>
              <w:t>1</w:t>
            </w:r>
            <w:r w:rsidR="00121622">
              <w:rPr>
                <w:rFonts w:ascii="Calibri" w:hAnsi="Calibri" w:cs="Calibri"/>
                <w:color w:val="000000"/>
                <w:szCs w:val="22"/>
              </w:rPr>
              <w:t>0</w:t>
            </w:r>
            <w:r w:rsidRPr="0050087A">
              <w:rPr>
                <w:rFonts w:ascii="Calibri" w:hAnsi="Calibri" w:cs="Calibri"/>
                <w:color w:val="000000"/>
                <w:szCs w:val="22"/>
              </w:rPr>
              <w:t>9</w:t>
            </w:r>
          </w:p>
        </w:tc>
      </w:tr>
    </w:tbl>
    <w:p w:rsidR="007306A1" w:rsidRDefault="007306A1" w:rsidP="007306A1">
      <w:pPr>
        <w:pStyle w:val="NPZkladntext1"/>
        <w:rPr>
          <w:lang w:eastAsia="en-US"/>
        </w:rPr>
      </w:pPr>
    </w:p>
    <w:tbl>
      <w:tblPr>
        <w:tblW w:w="9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55"/>
        <w:gridCol w:w="1395"/>
        <w:gridCol w:w="1064"/>
        <w:gridCol w:w="1459"/>
        <w:gridCol w:w="1064"/>
        <w:gridCol w:w="1459"/>
        <w:gridCol w:w="1064"/>
      </w:tblGrid>
      <w:tr w:rsidR="00121622" w:rsidRPr="00EF03E3" w:rsidTr="001A5787">
        <w:trPr>
          <w:trHeight w:val="558"/>
        </w:trPr>
        <w:tc>
          <w:tcPr>
            <w:tcW w:w="1555" w:type="dxa"/>
            <w:vMerge w:val="restart"/>
            <w:shd w:val="clear" w:color="auto" w:fill="auto"/>
            <w:noWrap/>
            <w:vAlign w:val="center"/>
            <w:hideMark/>
          </w:tcPr>
          <w:p w:rsidR="00121622" w:rsidRPr="00EF03E3" w:rsidRDefault="00121622" w:rsidP="001A5787">
            <w:pPr>
              <w:jc w:val="center"/>
              <w:rPr>
                <w:rFonts w:ascii="Calibri" w:hAnsi="Calibri" w:cs="Calibri"/>
                <w:b/>
                <w:bCs/>
                <w:color w:val="000000"/>
                <w:szCs w:val="22"/>
              </w:rPr>
            </w:pPr>
            <w:r>
              <w:rPr>
                <w:rFonts w:ascii="Calibri" w:hAnsi="Calibri" w:cs="Calibri"/>
                <w:b/>
                <w:bCs/>
                <w:color w:val="000000"/>
                <w:szCs w:val="22"/>
              </w:rPr>
              <w:t>Frekvence odečtů</w:t>
            </w:r>
          </w:p>
        </w:tc>
        <w:tc>
          <w:tcPr>
            <w:tcW w:w="2459"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den</w:t>
            </w:r>
            <w:r w:rsidRPr="00EF03E3">
              <w:rPr>
                <w:rFonts w:ascii="Calibri" w:hAnsi="Calibri" w:cs="Calibri"/>
                <w:b/>
                <w:bCs/>
                <w:color w:val="000000"/>
                <w:szCs w:val="22"/>
              </w:rPr>
              <w:br/>
              <w:t>(1 den)</w:t>
            </w:r>
          </w:p>
        </w:tc>
        <w:tc>
          <w:tcPr>
            <w:tcW w:w="2523"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měsíc</w:t>
            </w:r>
            <w:r w:rsidRPr="00EF03E3">
              <w:rPr>
                <w:rFonts w:ascii="Calibri" w:hAnsi="Calibri" w:cs="Calibri"/>
                <w:b/>
                <w:bCs/>
                <w:color w:val="000000"/>
                <w:szCs w:val="22"/>
              </w:rPr>
              <w:br/>
              <w:t>(30 dnů)</w:t>
            </w:r>
          </w:p>
        </w:tc>
        <w:tc>
          <w:tcPr>
            <w:tcW w:w="2523"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rok</w:t>
            </w:r>
            <w:r w:rsidRPr="00EF03E3">
              <w:rPr>
                <w:rFonts w:ascii="Calibri" w:hAnsi="Calibri" w:cs="Calibri"/>
                <w:b/>
                <w:bCs/>
                <w:color w:val="000000"/>
                <w:szCs w:val="22"/>
              </w:rPr>
              <w:br/>
              <w:t>(365 dnů)</w:t>
            </w:r>
          </w:p>
        </w:tc>
      </w:tr>
      <w:tr w:rsidR="00121622" w:rsidRPr="00EF03E3" w:rsidTr="001A5787">
        <w:trPr>
          <w:trHeight w:val="405"/>
        </w:trPr>
        <w:tc>
          <w:tcPr>
            <w:tcW w:w="1555" w:type="dxa"/>
            <w:vMerge/>
            <w:shd w:val="clear" w:color="auto" w:fill="auto"/>
            <w:noWrap/>
            <w:vAlign w:val="center"/>
            <w:hideMark/>
          </w:tcPr>
          <w:p w:rsidR="00121622" w:rsidRPr="00EF03E3" w:rsidRDefault="00121622" w:rsidP="001A5787">
            <w:pPr>
              <w:jc w:val="center"/>
              <w:rPr>
                <w:rFonts w:ascii="Calibri" w:hAnsi="Calibri" w:cs="Calibri"/>
                <w:b/>
                <w:bCs/>
                <w:color w:val="000000"/>
                <w:szCs w:val="22"/>
              </w:rPr>
            </w:pPr>
          </w:p>
        </w:tc>
        <w:tc>
          <w:tcPr>
            <w:tcW w:w="1395"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64"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c>
          <w:tcPr>
            <w:tcW w:w="1459"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64"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c>
          <w:tcPr>
            <w:tcW w:w="1459"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64"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r>
      <w:tr w:rsidR="00121622" w:rsidRPr="00EF03E3" w:rsidTr="001A5787">
        <w:trPr>
          <w:trHeight w:val="225"/>
        </w:trPr>
        <w:tc>
          <w:tcPr>
            <w:tcW w:w="1555" w:type="dxa"/>
            <w:shd w:val="clear" w:color="auto" w:fill="auto"/>
            <w:vAlign w:val="center"/>
            <w:hideMark/>
          </w:tcPr>
          <w:p w:rsidR="00121622" w:rsidRPr="00EF03E3" w:rsidRDefault="00121622" w:rsidP="001A5787">
            <w:pPr>
              <w:jc w:val="center"/>
              <w:rPr>
                <w:rFonts w:ascii="Calibri" w:hAnsi="Calibri" w:cs="Calibri"/>
                <w:i/>
                <w:iCs/>
                <w:color w:val="000000"/>
                <w:szCs w:val="22"/>
              </w:rPr>
            </w:pPr>
            <w:r w:rsidRPr="00EF03E3">
              <w:rPr>
                <w:rFonts w:ascii="Calibri" w:hAnsi="Calibri" w:cs="Calibri"/>
                <w:i/>
                <w:iCs/>
                <w:color w:val="000000"/>
                <w:szCs w:val="22"/>
              </w:rPr>
              <w:t>15min</w:t>
            </w:r>
          </w:p>
        </w:tc>
        <w:tc>
          <w:tcPr>
            <w:tcW w:w="1395"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10 464</w:t>
            </w:r>
          </w:p>
        </w:tc>
        <w:tc>
          <w:tcPr>
            <w:tcW w:w="1064"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13,1</w:t>
            </w:r>
          </w:p>
        </w:tc>
        <w:tc>
          <w:tcPr>
            <w:tcW w:w="1459"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313 920</w:t>
            </w:r>
          </w:p>
        </w:tc>
        <w:tc>
          <w:tcPr>
            <w:tcW w:w="1064"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392,4</w:t>
            </w:r>
          </w:p>
        </w:tc>
        <w:tc>
          <w:tcPr>
            <w:tcW w:w="1459"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3 767 040</w:t>
            </w:r>
          </w:p>
        </w:tc>
        <w:tc>
          <w:tcPr>
            <w:tcW w:w="1064"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4 708,8</w:t>
            </w:r>
          </w:p>
        </w:tc>
      </w:tr>
      <w:tr w:rsidR="00121622" w:rsidRPr="00EF03E3" w:rsidTr="001A5787">
        <w:trPr>
          <w:trHeight w:val="225"/>
        </w:trPr>
        <w:tc>
          <w:tcPr>
            <w:tcW w:w="1555" w:type="dxa"/>
            <w:shd w:val="clear" w:color="auto" w:fill="auto"/>
            <w:vAlign w:val="center"/>
            <w:hideMark/>
          </w:tcPr>
          <w:p w:rsidR="00121622" w:rsidRPr="00EF03E3" w:rsidRDefault="00121622" w:rsidP="001A5787">
            <w:pPr>
              <w:jc w:val="center"/>
              <w:rPr>
                <w:rFonts w:ascii="Calibri" w:hAnsi="Calibri" w:cs="Calibri"/>
                <w:i/>
                <w:iCs/>
                <w:color w:val="000000"/>
                <w:szCs w:val="22"/>
              </w:rPr>
            </w:pPr>
            <w:r w:rsidRPr="00EF03E3">
              <w:rPr>
                <w:rFonts w:ascii="Calibri" w:hAnsi="Calibri" w:cs="Calibri"/>
                <w:i/>
                <w:iCs/>
                <w:color w:val="000000"/>
                <w:szCs w:val="22"/>
              </w:rPr>
              <w:t>60min</w:t>
            </w:r>
          </w:p>
        </w:tc>
        <w:tc>
          <w:tcPr>
            <w:tcW w:w="139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2 616</w:t>
            </w:r>
          </w:p>
        </w:tc>
        <w:tc>
          <w:tcPr>
            <w:tcW w:w="1064"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3,3</w:t>
            </w:r>
          </w:p>
        </w:tc>
        <w:tc>
          <w:tcPr>
            <w:tcW w:w="1459"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78 480</w:t>
            </w:r>
          </w:p>
        </w:tc>
        <w:tc>
          <w:tcPr>
            <w:tcW w:w="1064"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98,1</w:t>
            </w:r>
          </w:p>
        </w:tc>
        <w:tc>
          <w:tcPr>
            <w:tcW w:w="1459"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941 760</w:t>
            </w:r>
          </w:p>
        </w:tc>
        <w:tc>
          <w:tcPr>
            <w:tcW w:w="1064"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1 177,2</w:t>
            </w:r>
          </w:p>
        </w:tc>
      </w:tr>
    </w:tbl>
    <w:p w:rsidR="00121622" w:rsidRDefault="00121622" w:rsidP="00121622">
      <w:pPr>
        <w:pStyle w:val="NPZkladntext1"/>
        <w:rPr>
          <w:lang w:eastAsia="en-US"/>
        </w:rPr>
      </w:pPr>
    </w:p>
    <w:tbl>
      <w:tblPr>
        <w:tblW w:w="3380" w:type="dxa"/>
        <w:tblCellMar>
          <w:left w:w="70" w:type="dxa"/>
          <w:right w:w="70" w:type="dxa"/>
        </w:tblCellMar>
        <w:tblLook w:val="04A0" w:firstRow="1" w:lastRow="0" w:firstColumn="1" w:lastColumn="0" w:noHBand="0" w:noVBand="1"/>
      </w:tblPr>
      <w:tblGrid>
        <w:gridCol w:w="1980"/>
        <w:gridCol w:w="1400"/>
      </w:tblGrid>
      <w:tr w:rsidR="00121622" w:rsidRPr="0050087A" w:rsidTr="001A5787">
        <w:trPr>
          <w:trHeight w:val="405"/>
        </w:trPr>
        <w:tc>
          <w:tcPr>
            <w:tcW w:w="1980" w:type="dxa"/>
            <w:tcBorders>
              <w:top w:val="single" w:sz="4" w:space="0" w:color="auto"/>
              <w:left w:val="single" w:sz="4" w:space="0" w:color="auto"/>
              <w:bottom w:val="single" w:sz="4" w:space="0" w:color="auto"/>
              <w:right w:val="nil"/>
            </w:tcBorders>
            <w:shd w:val="clear" w:color="000000" w:fill="FFFFFF"/>
            <w:noWrap/>
            <w:vAlign w:val="center"/>
            <w:hideMark/>
          </w:tcPr>
          <w:p w:rsidR="00121622" w:rsidRPr="0050087A" w:rsidRDefault="00121622" w:rsidP="001A5787">
            <w:pPr>
              <w:ind w:firstLineChars="100" w:firstLine="221"/>
              <w:rPr>
                <w:rFonts w:ascii="Calibri" w:hAnsi="Calibri" w:cs="Calibri"/>
                <w:b/>
                <w:bCs/>
                <w:color w:val="000000"/>
                <w:szCs w:val="22"/>
              </w:rPr>
            </w:pPr>
            <w:r>
              <w:rPr>
                <w:rFonts w:ascii="Calibri" w:hAnsi="Calibri" w:cs="Calibri"/>
                <w:b/>
                <w:bCs/>
                <w:color w:val="000000"/>
                <w:szCs w:val="22"/>
              </w:rPr>
              <w:t xml:space="preserve">Počet </w:t>
            </w:r>
            <w:r w:rsidRPr="0050087A">
              <w:rPr>
                <w:rFonts w:ascii="Calibri" w:hAnsi="Calibri" w:cs="Calibri"/>
                <w:b/>
                <w:bCs/>
                <w:color w:val="000000"/>
                <w:szCs w:val="22"/>
              </w:rPr>
              <w:t>měřidel</w:t>
            </w:r>
            <w:r>
              <w:rPr>
                <w:rFonts w:ascii="Calibri" w:hAnsi="Calibri" w:cs="Calibri"/>
                <w:b/>
                <w:bCs/>
                <w:color w:val="000000"/>
                <w:szCs w:val="22"/>
              </w:rPr>
              <w:t xml:space="preserve"> ZP,TE,VO</w:t>
            </w:r>
            <w:r w:rsidRPr="0050087A">
              <w:rPr>
                <w:rFonts w:ascii="Calibri" w:hAnsi="Calibri" w:cs="Calibri"/>
                <w:b/>
                <w:bCs/>
                <w:color w:val="000000"/>
                <w:szCs w:val="22"/>
              </w:rPr>
              <w:t>:</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121622" w:rsidRPr="0050087A" w:rsidRDefault="00121622" w:rsidP="001A5787">
            <w:pPr>
              <w:rPr>
                <w:rFonts w:ascii="Calibri" w:hAnsi="Calibri" w:cs="Calibri"/>
                <w:color w:val="000000"/>
                <w:szCs w:val="22"/>
              </w:rPr>
            </w:pPr>
            <w:r>
              <w:rPr>
                <w:rFonts w:ascii="Calibri" w:hAnsi="Calibri" w:cs="Calibri"/>
                <w:color w:val="000000"/>
                <w:szCs w:val="22"/>
              </w:rPr>
              <w:t>52</w:t>
            </w:r>
          </w:p>
        </w:tc>
      </w:tr>
    </w:tbl>
    <w:p w:rsidR="00121622" w:rsidRDefault="00121622" w:rsidP="00121622">
      <w:pPr>
        <w:pStyle w:val="NPZkladntext1"/>
        <w:rPr>
          <w:lang w:eastAsia="en-US"/>
        </w:rPr>
      </w:pPr>
    </w:p>
    <w:tbl>
      <w:tblPr>
        <w:tblW w:w="9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55"/>
        <w:gridCol w:w="1395"/>
        <w:gridCol w:w="1064"/>
        <w:gridCol w:w="1459"/>
        <w:gridCol w:w="1064"/>
        <w:gridCol w:w="1459"/>
        <w:gridCol w:w="1064"/>
      </w:tblGrid>
      <w:tr w:rsidR="00121622" w:rsidRPr="00EF03E3" w:rsidTr="001A5787">
        <w:trPr>
          <w:trHeight w:val="634"/>
        </w:trPr>
        <w:tc>
          <w:tcPr>
            <w:tcW w:w="1555" w:type="dxa"/>
            <w:shd w:val="clear" w:color="auto" w:fill="auto"/>
            <w:noWrap/>
            <w:vAlign w:val="center"/>
            <w:hideMark/>
          </w:tcPr>
          <w:p w:rsidR="00121622" w:rsidRPr="00EF03E3" w:rsidRDefault="00121622" w:rsidP="001A5787">
            <w:pPr>
              <w:jc w:val="center"/>
              <w:rPr>
                <w:rFonts w:ascii="Calibri" w:hAnsi="Calibri" w:cs="Calibri"/>
                <w:b/>
                <w:bCs/>
                <w:color w:val="000000"/>
                <w:szCs w:val="22"/>
              </w:rPr>
            </w:pPr>
          </w:p>
        </w:tc>
        <w:tc>
          <w:tcPr>
            <w:tcW w:w="2459"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den</w:t>
            </w:r>
            <w:r w:rsidRPr="00EF03E3">
              <w:rPr>
                <w:rFonts w:ascii="Calibri" w:hAnsi="Calibri" w:cs="Calibri"/>
                <w:b/>
                <w:bCs/>
                <w:color w:val="000000"/>
                <w:szCs w:val="22"/>
              </w:rPr>
              <w:br/>
              <w:t>(1 den)</w:t>
            </w:r>
          </w:p>
        </w:tc>
        <w:tc>
          <w:tcPr>
            <w:tcW w:w="2523"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měsíc</w:t>
            </w:r>
            <w:r w:rsidRPr="00EF03E3">
              <w:rPr>
                <w:rFonts w:ascii="Calibri" w:hAnsi="Calibri" w:cs="Calibri"/>
                <w:b/>
                <w:bCs/>
                <w:color w:val="000000"/>
                <w:szCs w:val="22"/>
              </w:rPr>
              <w:br/>
              <w:t>(30 dnů)</w:t>
            </w:r>
          </w:p>
        </w:tc>
        <w:tc>
          <w:tcPr>
            <w:tcW w:w="2523"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rok</w:t>
            </w:r>
            <w:r w:rsidRPr="00EF03E3">
              <w:rPr>
                <w:rFonts w:ascii="Calibri" w:hAnsi="Calibri" w:cs="Calibri"/>
                <w:b/>
                <w:bCs/>
                <w:color w:val="000000"/>
                <w:szCs w:val="22"/>
              </w:rPr>
              <w:br/>
              <w:t>(365 dnů)</w:t>
            </w:r>
          </w:p>
        </w:tc>
      </w:tr>
      <w:tr w:rsidR="00121622" w:rsidRPr="00EF03E3" w:rsidTr="001A5787">
        <w:trPr>
          <w:trHeight w:val="459"/>
        </w:trPr>
        <w:tc>
          <w:tcPr>
            <w:tcW w:w="1555" w:type="dxa"/>
            <w:shd w:val="clear" w:color="auto" w:fill="auto"/>
            <w:noWrap/>
            <w:vAlign w:val="center"/>
            <w:hideMark/>
          </w:tcPr>
          <w:p w:rsidR="00121622" w:rsidRPr="00EF03E3" w:rsidRDefault="00121622" w:rsidP="001A5787">
            <w:pPr>
              <w:jc w:val="center"/>
              <w:rPr>
                <w:rFonts w:ascii="Calibri" w:hAnsi="Calibri" w:cs="Calibri"/>
                <w:b/>
                <w:bCs/>
                <w:color w:val="000000"/>
                <w:szCs w:val="22"/>
              </w:rPr>
            </w:pPr>
            <w:r>
              <w:rPr>
                <w:rFonts w:ascii="Calibri" w:hAnsi="Calibri" w:cs="Calibri"/>
                <w:b/>
                <w:bCs/>
                <w:color w:val="000000"/>
                <w:szCs w:val="22"/>
              </w:rPr>
              <w:t>Frekvence odečtů</w:t>
            </w:r>
          </w:p>
        </w:tc>
        <w:tc>
          <w:tcPr>
            <w:tcW w:w="1395"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64"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c>
          <w:tcPr>
            <w:tcW w:w="1459"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64"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c>
          <w:tcPr>
            <w:tcW w:w="1459"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64"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r>
      <w:tr w:rsidR="00121622" w:rsidRPr="00EF03E3" w:rsidTr="001A5787">
        <w:trPr>
          <w:trHeight w:val="255"/>
        </w:trPr>
        <w:tc>
          <w:tcPr>
            <w:tcW w:w="1555" w:type="dxa"/>
            <w:vAlign w:val="center"/>
            <w:hideMark/>
          </w:tcPr>
          <w:p w:rsidR="00121622" w:rsidRPr="00EF03E3" w:rsidRDefault="00121622" w:rsidP="001A5787">
            <w:pPr>
              <w:jc w:val="center"/>
              <w:rPr>
                <w:rFonts w:ascii="Calibri" w:hAnsi="Calibri" w:cs="Calibri"/>
                <w:i/>
                <w:iCs/>
                <w:color w:val="000000"/>
                <w:szCs w:val="22"/>
              </w:rPr>
            </w:pPr>
            <w:r w:rsidRPr="00EF03E3">
              <w:rPr>
                <w:rFonts w:ascii="Calibri" w:hAnsi="Calibri" w:cs="Calibri"/>
                <w:i/>
                <w:iCs/>
                <w:color w:val="000000"/>
                <w:szCs w:val="22"/>
              </w:rPr>
              <w:t>60min</w:t>
            </w:r>
          </w:p>
        </w:tc>
        <w:tc>
          <w:tcPr>
            <w:tcW w:w="1395"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sidRPr="00EF03E3">
              <w:rPr>
                <w:rFonts w:ascii="Calibri" w:hAnsi="Calibri" w:cs="Calibri"/>
                <w:color w:val="000000"/>
                <w:szCs w:val="22"/>
              </w:rPr>
              <w:t>1 224</w:t>
            </w:r>
          </w:p>
        </w:tc>
        <w:tc>
          <w:tcPr>
            <w:tcW w:w="1064"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1,6</w:t>
            </w:r>
          </w:p>
        </w:tc>
        <w:tc>
          <w:tcPr>
            <w:tcW w:w="1459"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sidRPr="00EF03E3">
              <w:rPr>
                <w:rFonts w:ascii="Calibri" w:hAnsi="Calibri" w:cs="Calibri"/>
                <w:color w:val="000000"/>
                <w:szCs w:val="22"/>
              </w:rPr>
              <w:t>36 720</w:t>
            </w:r>
          </w:p>
        </w:tc>
        <w:tc>
          <w:tcPr>
            <w:tcW w:w="1064"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45,9</w:t>
            </w:r>
          </w:p>
        </w:tc>
        <w:tc>
          <w:tcPr>
            <w:tcW w:w="1459"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sidRPr="00EF03E3">
              <w:rPr>
                <w:rFonts w:ascii="Calibri" w:hAnsi="Calibri" w:cs="Calibri"/>
                <w:color w:val="000000"/>
                <w:szCs w:val="22"/>
              </w:rPr>
              <w:t>446 760</w:t>
            </w:r>
          </w:p>
        </w:tc>
        <w:tc>
          <w:tcPr>
            <w:tcW w:w="1064" w:type="dxa"/>
            <w:shd w:val="clear" w:color="000000" w:fill="FFFF00"/>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550,8</w:t>
            </w:r>
          </w:p>
        </w:tc>
      </w:tr>
      <w:tr w:rsidR="00121622" w:rsidRPr="00EF03E3" w:rsidTr="001A5787">
        <w:trPr>
          <w:trHeight w:val="255"/>
        </w:trPr>
        <w:tc>
          <w:tcPr>
            <w:tcW w:w="1555" w:type="dxa"/>
            <w:vAlign w:val="center"/>
            <w:hideMark/>
          </w:tcPr>
          <w:p w:rsidR="00121622" w:rsidRPr="00EF03E3" w:rsidRDefault="00121622" w:rsidP="001A5787">
            <w:pPr>
              <w:jc w:val="center"/>
              <w:rPr>
                <w:rFonts w:ascii="Calibri" w:hAnsi="Calibri" w:cs="Calibri"/>
                <w:i/>
                <w:iCs/>
                <w:color w:val="000000"/>
                <w:szCs w:val="22"/>
              </w:rPr>
            </w:pPr>
            <w:r w:rsidRPr="00EF03E3">
              <w:rPr>
                <w:rFonts w:ascii="Calibri" w:hAnsi="Calibri" w:cs="Calibri"/>
                <w:i/>
                <w:iCs/>
                <w:color w:val="000000"/>
                <w:szCs w:val="22"/>
              </w:rPr>
              <w:t>120min</w:t>
            </w:r>
          </w:p>
        </w:tc>
        <w:tc>
          <w:tcPr>
            <w:tcW w:w="139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624</w:t>
            </w:r>
          </w:p>
        </w:tc>
        <w:tc>
          <w:tcPr>
            <w:tcW w:w="1064"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0,8</w:t>
            </w:r>
          </w:p>
        </w:tc>
        <w:tc>
          <w:tcPr>
            <w:tcW w:w="1459"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18 720</w:t>
            </w:r>
          </w:p>
        </w:tc>
        <w:tc>
          <w:tcPr>
            <w:tcW w:w="1064"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23,4</w:t>
            </w:r>
          </w:p>
        </w:tc>
        <w:tc>
          <w:tcPr>
            <w:tcW w:w="1459"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224 640</w:t>
            </w:r>
          </w:p>
        </w:tc>
        <w:tc>
          <w:tcPr>
            <w:tcW w:w="1064"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280,8</w:t>
            </w:r>
          </w:p>
        </w:tc>
      </w:tr>
    </w:tbl>
    <w:p w:rsidR="00121622" w:rsidRDefault="00121622" w:rsidP="00121622">
      <w:pPr>
        <w:pStyle w:val="NPZkladntext1"/>
        <w:rPr>
          <w:lang w:eastAsia="en-US"/>
        </w:rPr>
      </w:pPr>
    </w:p>
    <w:p w:rsidR="00121622" w:rsidRDefault="00121622" w:rsidP="00121622">
      <w:pPr>
        <w:pStyle w:val="NPZkladntext1"/>
        <w:rPr>
          <w:lang w:eastAsia="en-US"/>
        </w:rPr>
      </w:pPr>
      <w:r>
        <w:rPr>
          <w:lang w:eastAsia="en-US"/>
        </w:rPr>
        <w:t xml:space="preserve">V případě, že odečty budou v intervalech 60min, pak: </w:t>
      </w:r>
    </w:p>
    <w:tbl>
      <w:tblPr>
        <w:tblpPr w:leftFromText="141" w:rightFromText="141" w:vertAnchor="text" w:tblpY="1"/>
        <w:tblOverlap w:val="never"/>
        <w:tblW w:w="3380" w:type="dxa"/>
        <w:tblCellMar>
          <w:left w:w="70" w:type="dxa"/>
          <w:right w:w="70" w:type="dxa"/>
        </w:tblCellMar>
        <w:tblLook w:val="04A0" w:firstRow="1" w:lastRow="0" w:firstColumn="1" w:lastColumn="0" w:noHBand="0" w:noVBand="1"/>
      </w:tblPr>
      <w:tblGrid>
        <w:gridCol w:w="1980"/>
        <w:gridCol w:w="1400"/>
      </w:tblGrid>
      <w:tr w:rsidR="00121622" w:rsidRPr="0050087A" w:rsidTr="001A5787">
        <w:trPr>
          <w:trHeight w:val="405"/>
        </w:trPr>
        <w:tc>
          <w:tcPr>
            <w:tcW w:w="1980" w:type="dxa"/>
            <w:tcBorders>
              <w:top w:val="single" w:sz="4" w:space="0" w:color="auto"/>
              <w:left w:val="single" w:sz="4" w:space="0" w:color="auto"/>
              <w:bottom w:val="single" w:sz="4" w:space="0" w:color="auto"/>
              <w:right w:val="nil"/>
            </w:tcBorders>
            <w:shd w:val="clear" w:color="000000" w:fill="FFFFFF"/>
            <w:noWrap/>
            <w:vAlign w:val="center"/>
            <w:hideMark/>
          </w:tcPr>
          <w:p w:rsidR="00121622" w:rsidRPr="0050087A" w:rsidRDefault="00121622" w:rsidP="001A5787">
            <w:pPr>
              <w:ind w:firstLineChars="100" w:firstLine="221"/>
              <w:rPr>
                <w:rFonts w:ascii="Calibri" w:hAnsi="Calibri" w:cs="Calibri"/>
                <w:b/>
                <w:bCs/>
                <w:color w:val="000000"/>
                <w:szCs w:val="22"/>
              </w:rPr>
            </w:pPr>
            <w:r>
              <w:rPr>
                <w:rFonts w:ascii="Calibri" w:hAnsi="Calibri" w:cs="Calibri"/>
                <w:b/>
                <w:bCs/>
                <w:color w:val="000000"/>
                <w:szCs w:val="22"/>
              </w:rPr>
              <w:t xml:space="preserve">Počet </w:t>
            </w:r>
            <w:r w:rsidRPr="0050087A">
              <w:rPr>
                <w:rFonts w:ascii="Calibri" w:hAnsi="Calibri" w:cs="Calibri"/>
                <w:b/>
                <w:bCs/>
                <w:color w:val="000000"/>
                <w:szCs w:val="22"/>
              </w:rPr>
              <w:t>měřidel:</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121622" w:rsidRPr="0050087A" w:rsidRDefault="00121622" w:rsidP="001A5787">
            <w:pPr>
              <w:rPr>
                <w:rFonts w:ascii="Calibri" w:hAnsi="Calibri" w:cs="Calibri"/>
                <w:color w:val="000000"/>
                <w:szCs w:val="22"/>
              </w:rPr>
            </w:pPr>
            <w:r>
              <w:rPr>
                <w:rFonts w:ascii="Calibri" w:hAnsi="Calibri" w:cs="Calibri"/>
                <w:color w:val="000000"/>
                <w:szCs w:val="22"/>
              </w:rPr>
              <w:t>161</w:t>
            </w:r>
          </w:p>
        </w:tc>
      </w:tr>
    </w:tbl>
    <w:p w:rsidR="00121622" w:rsidRDefault="00121622" w:rsidP="00121622">
      <w:pPr>
        <w:pStyle w:val="NPZkladntext1"/>
        <w:rPr>
          <w:lang w:eastAsia="en-US"/>
        </w:rPr>
      </w:pPr>
      <w:r>
        <w:rPr>
          <w:lang w:eastAsia="en-US"/>
        </w:rPr>
        <w:br w:type="textWrapping" w:clear="all"/>
      </w:r>
    </w:p>
    <w:tbl>
      <w:tblPr>
        <w:tblW w:w="86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81"/>
        <w:gridCol w:w="1397"/>
        <w:gridCol w:w="1020"/>
        <w:gridCol w:w="1397"/>
        <w:gridCol w:w="1020"/>
        <w:gridCol w:w="1397"/>
        <w:gridCol w:w="1020"/>
      </w:tblGrid>
      <w:tr w:rsidR="00121622" w:rsidRPr="00EF03E3" w:rsidTr="001A5787">
        <w:trPr>
          <w:trHeight w:val="844"/>
        </w:trPr>
        <w:tc>
          <w:tcPr>
            <w:tcW w:w="1381" w:type="dxa"/>
            <w:vMerge w:val="restart"/>
            <w:shd w:val="clear" w:color="auto" w:fill="auto"/>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celkem</w:t>
            </w:r>
          </w:p>
        </w:tc>
        <w:tc>
          <w:tcPr>
            <w:tcW w:w="2417"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den</w:t>
            </w:r>
            <w:r w:rsidRPr="00EF03E3">
              <w:rPr>
                <w:rFonts w:ascii="Calibri" w:hAnsi="Calibri" w:cs="Calibri"/>
                <w:b/>
                <w:bCs/>
                <w:color w:val="000000"/>
                <w:szCs w:val="22"/>
              </w:rPr>
              <w:br/>
              <w:t>(1 den)</w:t>
            </w:r>
          </w:p>
        </w:tc>
        <w:tc>
          <w:tcPr>
            <w:tcW w:w="2417"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měsíc</w:t>
            </w:r>
            <w:r w:rsidRPr="00EF03E3">
              <w:rPr>
                <w:rFonts w:ascii="Calibri" w:hAnsi="Calibri" w:cs="Calibri"/>
                <w:b/>
                <w:bCs/>
                <w:color w:val="000000"/>
                <w:szCs w:val="22"/>
              </w:rPr>
              <w:br/>
              <w:t>(30 dnů)</w:t>
            </w:r>
          </w:p>
        </w:tc>
        <w:tc>
          <w:tcPr>
            <w:tcW w:w="2417"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rok</w:t>
            </w:r>
            <w:r w:rsidRPr="00EF03E3">
              <w:rPr>
                <w:rFonts w:ascii="Calibri" w:hAnsi="Calibri" w:cs="Calibri"/>
                <w:b/>
                <w:bCs/>
                <w:color w:val="000000"/>
                <w:szCs w:val="22"/>
              </w:rPr>
              <w:br/>
              <w:t>(365 dnů)</w:t>
            </w:r>
          </w:p>
        </w:tc>
      </w:tr>
      <w:tr w:rsidR="00121622" w:rsidRPr="00EF03E3" w:rsidTr="001A5787">
        <w:trPr>
          <w:trHeight w:val="612"/>
        </w:trPr>
        <w:tc>
          <w:tcPr>
            <w:tcW w:w="1381" w:type="dxa"/>
            <w:vMerge/>
            <w:vAlign w:val="center"/>
            <w:hideMark/>
          </w:tcPr>
          <w:p w:rsidR="00121622" w:rsidRPr="00EF03E3" w:rsidRDefault="00121622" w:rsidP="001A5787">
            <w:pPr>
              <w:rPr>
                <w:rFonts w:ascii="Calibri" w:hAnsi="Calibri" w:cs="Calibri"/>
                <w:b/>
                <w:bCs/>
                <w:color w:val="000000"/>
                <w:szCs w:val="22"/>
              </w:rPr>
            </w:pPr>
          </w:p>
        </w:tc>
        <w:tc>
          <w:tcPr>
            <w:tcW w:w="1397"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19"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c>
          <w:tcPr>
            <w:tcW w:w="1397"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19"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c>
          <w:tcPr>
            <w:tcW w:w="1397"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19"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r>
      <w:tr w:rsidR="00121622" w:rsidRPr="00EF03E3" w:rsidTr="001A5787">
        <w:trPr>
          <w:trHeight w:val="340"/>
        </w:trPr>
        <w:tc>
          <w:tcPr>
            <w:tcW w:w="1381" w:type="dxa"/>
            <w:vMerge/>
            <w:vAlign w:val="center"/>
            <w:hideMark/>
          </w:tcPr>
          <w:p w:rsidR="00121622" w:rsidRPr="00EF03E3" w:rsidRDefault="00121622" w:rsidP="001A5787">
            <w:pPr>
              <w:rPr>
                <w:rFonts w:ascii="Calibri" w:hAnsi="Calibri" w:cs="Calibri"/>
                <w:b/>
                <w:bCs/>
                <w:color w:val="000000"/>
                <w:szCs w:val="22"/>
              </w:rPr>
            </w:pPr>
          </w:p>
        </w:tc>
        <w:tc>
          <w:tcPr>
            <w:tcW w:w="1397"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3 864</w:t>
            </w:r>
          </w:p>
        </w:tc>
        <w:tc>
          <w:tcPr>
            <w:tcW w:w="1019"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4,8</w:t>
            </w:r>
          </w:p>
        </w:tc>
        <w:tc>
          <w:tcPr>
            <w:tcW w:w="1397"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115 920</w:t>
            </w:r>
          </w:p>
        </w:tc>
        <w:tc>
          <w:tcPr>
            <w:tcW w:w="1019"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144,9</w:t>
            </w:r>
          </w:p>
        </w:tc>
        <w:tc>
          <w:tcPr>
            <w:tcW w:w="1397"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1 391 040</w:t>
            </w:r>
          </w:p>
        </w:tc>
        <w:tc>
          <w:tcPr>
            <w:tcW w:w="1019" w:type="dxa"/>
            <w:shd w:val="clear" w:color="auto" w:fill="auto"/>
            <w:noWrap/>
            <w:vAlign w:val="bottom"/>
            <w:hideMark/>
          </w:tcPr>
          <w:p w:rsidR="00121622" w:rsidRPr="00EF03E3" w:rsidRDefault="00121622" w:rsidP="001A5787">
            <w:pPr>
              <w:jc w:val="center"/>
              <w:rPr>
                <w:rFonts w:ascii="Calibri" w:hAnsi="Calibri" w:cs="Calibri"/>
                <w:color w:val="000000"/>
                <w:szCs w:val="22"/>
              </w:rPr>
            </w:pPr>
            <w:r w:rsidRPr="00EF03E3">
              <w:rPr>
                <w:rFonts w:ascii="Calibri" w:hAnsi="Calibri" w:cs="Calibri"/>
                <w:color w:val="000000"/>
                <w:szCs w:val="22"/>
              </w:rPr>
              <w:t>1</w:t>
            </w:r>
            <w:r>
              <w:rPr>
                <w:rFonts w:ascii="Calibri" w:hAnsi="Calibri" w:cs="Calibri"/>
                <w:color w:val="000000"/>
                <w:szCs w:val="22"/>
              </w:rPr>
              <w:t> 738,8</w:t>
            </w:r>
          </w:p>
        </w:tc>
      </w:tr>
    </w:tbl>
    <w:p w:rsidR="00121622" w:rsidRDefault="00121622" w:rsidP="00121622">
      <w:pPr>
        <w:pStyle w:val="NPZkladntext1"/>
        <w:rPr>
          <w:lang w:eastAsia="en-US"/>
        </w:rPr>
      </w:pPr>
    </w:p>
    <w:p w:rsidR="00121622" w:rsidRDefault="00121622" w:rsidP="00121622">
      <w:pPr>
        <w:pStyle w:val="NPZkladntext1"/>
        <w:rPr>
          <w:lang w:eastAsia="en-US"/>
        </w:rPr>
      </w:pPr>
    </w:p>
    <w:p w:rsidR="00121622" w:rsidRDefault="00121622" w:rsidP="00121622">
      <w:pPr>
        <w:pStyle w:val="NPZkladntext1"/>
        <w:rPr>
          <w:lang w:eastAsia="en-US"/>
        </w:rPr>
      </w:pPr>
    </w:p>
    <w:p w:rsidR="00121622" w:rsidRDefault="00121622" w:rsidP="00121622">
      <w:pPr>
        <w:pStyle w:val="NPNadpis3"/>
        <w:numPr>
          <w:ilvl w:val="2"/>
          <w:numId w:val="33"/>
        </w:numPr>
      </w:pPr>
      <w:bookmarkStart w:id="20" w:name="_Toc527027775"/>
      <w:r>
        <w:t>Data agregovaných odečtů:</w:t>
      </w:r>
      <w:bookmarkEnd w:id="20"/>
    </w:p>
    <w:p w:rsidR="00121622" w:rsidRDefault="00121622" w:rsidP="00121622">
      <w:pPr>
        <w:pStyle w:val="NPZkladntext3"/>
        <w:rPr>
          <w:lang w:eastAsia="en-US"/>
        </w:rPr>
      </w:pPr>
    </w:p>
    <w:p w:rsidR="00121622" w:rsidRDefault="00121622" w:rsidP="00121622">
      <w:pPr>
        <w:pStyle w:val="NPZkladntext3"/>
        <w:rPr>
          <w:lang w:eastAsia="en-US"/>
        </w:rPr>
      </w:pPr>
      <w:r>
        <w:rPr>
          <w:lang w:eastAsia="en-US"/>
        </w:rPr>
        <w:t>Následující tabulka popisuje množství dat při jednotlivých úrovních agregace odečtů.</w:t>
      </w:r>
    </w:p>
    <w:p w:rsidR="00121622" w:rsidRPr="007E1F93" w:rsidRDefault="00121622" w:rsidP="00121622">
      <w:pPr>
        <w:pStyle w:val="NPZkladntext3"/>
        <w:rPr>
          <w:lang w:eastAsia="en-US"/>
        </w:rPr>
      </w:pPr>
    </w:p>
    <w:tbl>
      <w:tblPr>
        <w:tblW w:w="8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48"/>
        <w:gridCol w:w="811"/>
        <w:gridCol w:w="1375"/>
        <w:gridCol w:w="1003"/>
        <w:gridCol w:w="1375"/>
        <w:gridCol w:w="1003"/>
        <w:gridCol w:w="1375"/>
        <w:gridCol w:w="1003"/>
      </w:tblGrid>
      <w:tr w:rsidR="00121622" w:rsidRPr="00EF03E3" w:rsidTr="001A5787">
        <w:trPr>
          <w:trHeight w:val="800"/>
        </w:trPr>
        <w:tc>
          <w:tcPr>
            <w:tcW w:w="1359" w:type="dxa"/>
            <w:gridSpan w:val="2"/>
            <w:shd w:val="clear" w:color="auto" w:fill="auto"/>
            <w:noWrap/>
            <w:vAlign w:val="center"/>
            <w:hideMark/>
          </w:tcPr>
          <w:p w:rsidR="00121622" w:rsidRPr="00EF03E3" w:rsidRDefault="00121622" w:rsidP="001A5787">
            <w:pPr>
              <w:jc w:val="center"/>
              <w:rPr>
                <w:rFonts w:ascii="Calibri" w:hAnsi="Calibri" w:cs="Calibri"/>
                <w:b/>
                <w:bCs/>
                <w:color w:val="000000"/>
                <w:szCs w:val="22"/>
              </w:rPr>
            </w:pPr>
          </w:p>
        </w:tc>
        <w:tc>
          <w:tcPr>
            <w:tcW w:w="2378"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den</w:t>
            </w:r>
            <w:r w:rsidRPr="00EF03E3">
              <w:rPr>
                <w:rFonts w:ascii="Calibri" w:hAnsi="Calibri" w:cs="Calibri"/>
                <w:b/>
                <w:bCs/>
                <w:color w:val="000000"/>
                <w:szCs w:val="22"/>
              </w:rPr>
              <w:br/>
              <w:t>(1 den)</w:t>
            </w:r>
          </w:p>
        </w:tc>
        <w:tc>
          <w:tcPr>
            <w:tcW w:w="2378"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měsíc</w:t>
            </w:r>
            <w:r w:rsidRPr="00EF03E3">
              <w:rPr>
                <w:rFonts w:ascii="Calibri" w:hAnsi="Calibri" w:cs="Calibri"/>
                <w:b/>
                <w:bCs/>
                <w:color w:val="000000"/>
                <w:szCs w:val="22"/>
              </w:rPr>
              <w:br/>
              <w:t>(30 dnů)</w:t>
            </w:r>
          </w:p>
        </w:tc>
        <w:tc>
          <w:tcPr>
            <w:tcW w:w="2378" w:type="dxa"/>
            <w:gridSpan w:val="2"/>
            <w:shd w:val="clear" w:color="000000" w:fill="BDD7EE"/>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Za rok</w:t>
            </w:r>
            <w:r w:rsidRPr="00EF03E3">
              <w:rPr>
                <w:rFonts w:ascii="Calibri" w:hAnsi="Calibri" w:cs="Calibri"/>
                <w:b/>
                <w:bCs/>
                <w:color w:val="000000"/>
                <w:szCs w:val="22"/>
              </w:rPr>
              <w:br/>
              <w:t>(365 dnů)</w:t>
            </w:r>
          </w:p>
        </w:tc>
      </w:tr>
      <w:tr w:rsidR="00121622" w:rsidRPr="00EF03E3" w:rsidTr="001A5787">
        <w:trPr>
          <w:trHeight w:val="581"/>
        </w:trPr>
        <w:tc>
          <w:tcPr>
            <w:tcW w:w="1359" w:type="dxa"/>
            <w:gridSpan w:val="2"/>
            <w:shd w:val="clear" w:color="auto" w:fill="auto"/>
            <w:noWrap/>
            <w:vAlign w:val="center"/>
            <w:hideMark/>
          </w:tcPr>
          <w:p w:rsidR="00121622" w:rsidRPr="00EF03E3" w:rsidRDefault="00121622" w:rsidP="001A5787">
            <w:pPr>
              <w:jc w:val="center"/>
              <w:rPr>
                <w:rFonts w:ascii="Calibri" w:hAnsi="Calibri" w:cs="Calibri"/>
                <w:b/>
                <w:bCs/>
                <w:color w:val="000000"/>
                <w:szCs w:val="22"/>
              </w:rPr>
            </w:pPr>
          </w:p>
        </w:tc>
        <w:tc>
          <w:tcPr>
            <w:tcW w:w="1375"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03"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c>
          <w:tcPr>
            <w:tcW w:w="1375"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03"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c>
          <w:tcPr>
            <w:tcW w:w="1375" w:type="dxa"/>
            <w:shd w:val="clear" w:color="000000" w:fill="FFD966"/>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 xml:space="preserve">počet </w:t>
            </w:r>
            <w:r w:rsidRPr="00EF03E3">
              <w:rPr>
                <w:rFonts w:ascii="Calibri" w:hAnsi="Calibri" w:cs="Calibri"/>
                <w:b/>
                <w:bCs/>
                <w:color w:val="000000"/>
                <w:szCs w:val="22"/>
              </w:rPr>
              <w:br/>
              <w:t>záznamů</w:t>
            </w:r>
          </w:p>
        </w:tc>
        <w:tc>
          <w:tcPr>
            <w:tcW w:w="1003" w:type="dxa"/>
            <w:shd w:val="clear" w:color="000000" w:fill="FFD966"/>
            <w:noWrap/>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MB</w:t>
            </w:r>
          </w:p>
        </w:tc>
      </w:tr>
      <w:tr w:rsidR="00121622" w:rsidRPr="00EF03E3" w:rsidTr="001A5787">
        <w:trPr>
          <w:trHeight w:val="322"/>
        </w:trPr>
        <w:tc>
          <w:tcPr>
            <w:tcW w:w="566" w:type="dxa"/>
            <w:vMerge w:val="restart"/>
            <w:shd w:val="clear" w:color="auto" w:fill="auto"/>
            <w:textDirection w:val="btLr"/>
            <w:vAlign w:val="center"/>
            <w:hideMark/>
          </w:tcPr>
          <w:p w:rsidR="00121622" w:rsidRPr="00EF03E3" w:rsidRDefault="00121622" w:rsidP="001A5787">
            <w:pPr>
              <w:jc w:val="center"/>
              <w:rPr>
                <w:rFonts w:ascii="Calibri" w:hAnsi="Calibri" w:cs="Calibri"/>
                <w:b/>
                <w:bCs/>
                <w:color w:val="000000"/>
                <w:szCs w:val="22"/>
              </w:rPr>
            </w:pPr>
            <w:r w:rsidRPr="00EF03E3">
              <w:rPr>
                <w:rFonts w:ascii="Calibri" w:hAnsi="Calibri" w:cs="Calibri"/>
                <w:b/>
                <w:bCs/>
                <w:color w:val="000000"/>
                <w:szCs w:val="22"/>
              </w:rPr>
              <w:t>Báze</w:t>
            </w:r>
          </w:p>
        </w:tc>
        <w:tc>
          <w:tcPr>
            <w:tcW w:w="792" w:type="dxa"/>
            <w:shd w:val="clear" w:color="auto" w:fill="auto"/>
            <w:vAlign w:val="center"/>
            <w:hideMark/>
          </w:tcPr>
          <w:p w:rsidR="00121622" w:rsidRPr="00EF03E3" w:rsidRDefault="00121622" w:rsidP="001A5787">
            <w:pPr>
              <w:jc w:val="center"/>
              <w:rPr>
                <w:rFonts w:ascii="Calibri" w:hAnsi="Calibri" w:cs="Calibri"/>
                <w:i/>
                <w:iCs/>
                <w:color w:val="000000"/>
                <w:szCs w:val="22"/>
              </w:rPr>
            </w:pPr>
            <w:r w:rsidRPr="00EF03E3">
              <w:rPr>
                <w:rFonts w:ascii="Calibri" w:hAnsi="Calibri" w:cs="Calibri"/>
                <w:i/>
                <w:iCs/>
                <w:color w:val="000000"/>
                <w:szCs w:val="22"/>
              </w:rPr>
              <w:t>týdenní</w:t>
            </w:r>
          </w:p>
        </w:tc>
        <w:tc>
          <w:tcPr>
            <w:tcW w:w="137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161</w:t>
            </w:r>
          </w:p>
        </w:tc>
        <w:tc>
          <w:tcPr>
            <w:tcW w:w="1003"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0,2</w:t>
            </w:r>
          </w:p>
        </w:tc>
        <w:tc>
          <w:tcPr>
            <w:tcW w:w="137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644</w:t>
            </w:r>
          </w:p>
        </w:tc>
        <w:tc>
          <w:tcPr>
            <w:tcW w:w="1003"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0,8</w:t>
            </w:r>
          </w:p>
        </w:tc>
        <w:tc>
          <w:tcPr>
            <w:tcW w:w="137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8372</w:t>
            </w:r>
          </w:p>
        </w:tc>
        <w:tc>
          <w:tcPr>
            <w:tcW w:w="1003"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10,5</w:t>
            </w:r>
          </w:p>
        </w:tc>
      </w:tr>
      <w:tr w:rsidR="00121622" w:rsidRPr="00EF03E3" w:rsidTr="001A5787">
        <w:trPr>
          <w:trHeight w:val="322"/>
        </w:trPr>
        <w:tc>
          <w:tcPr>
            <w:tcW w:w="566" w:type="dxa"/>
            <w:vMerge/>
            <w:vAlign w:val="center"/>
            <w:hideMark/>
          </w:tcPr>
          <w:p w:rsidR="00121622" w:rsidRPr="00EF03E3" w:rsidRDefault="00121622" w:rsidP="001A5787">
            <w:pPr>
              <w:jc w:val="center"/>
              <w:rPr>
                <w:rFonts w:ascii="Calibri" w:hAnsi="Calibri" w:cs="Calibri"/>
                <w:b/>
                <w:bCs/>
                <w:color w:val="000000"/>
                <w:szCs w:val="22"/>
              </w:rPr>
            </w:pPr>
          </w:p>
        </w:tc>
        <w:tc>
          <w:tcPr>
            <w:tcW w:w="792" w:type="dxa"/>
            <w:shd w:val="clear" w:color="auto" w:fill="auto"/>
            <w:vAlign w:val="center"/>
            <w:hideMark/>
          </w:tcPr>
          <w:p w:rsidR="00121622" w:rsidRPr="00EF03E3" w:rsidRDefault="00121622" w:rsidP="001A5787">
            <w:pPr>
              <w:jc w:val="center"/>
              <w:rPr>
                <w:rFonts w:ascii="Calibri" w:hAnsi="Calibri" w:cs="Calibri"/>
                <w:i/>
                <w:iCs/>
                <w:color w:val="000000"/>
                <w:szCs w:val="22"/>
              </w:rPr>
            </w:pPr>
            <w:r w:rsidRPr="00EF03E3">
              <w:rPr>
                <w:rFonts w:ascii="Calibri" w:hAnsi="Calibri" w:cs="Calibri"/>
                <w:i/>
                <w:iCs/>
                <w:color w:val="000000"/>
                <w:szCs w:val="22"/>
              </w:rPr>
              <w:t>měsíční</w:t>
            </w:r>
          </w:p>
        </w:tc>
        <w:tc>
          <w:tcPr>
            <w:tcW w:w="137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161</w:t>
            </w:r>
          </w:p>
        </w:tc>
        <w:tc>
          <w:tcPr>
            <w:tcW w:w="1003"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0,2</w:t>
            </w:r>
          </w:p>
        </w:tc>
        <w:tc>
          <w:tcPr>
            <w:tcW w:w="137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161</w:t>
            </w:r>
          </w:p>
        </w:tc>
        <w:tc>
          <w:tcPr>
            <w:tcW w:w="1003"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0,2</w:t>
            </w:r>
          </w:p>
        </w:tc>
        <w:tc>
          <w:tcPr>
            <w:tcW w:w="137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sidRPr="00EF03E3">
              <w:rPr>
                <w:rFonts w:ascii="Calibri" w:hAnsi="Calibri" w:cs="Calibri"/>
                <w:color w:val="000000"/>
                <w:szCs w:val="22"/>
              </w:rPr>
              <w:t>900</w:t>
            </w:r>
          </w:p>
        </w:tc>
        <w:tc>
          <w:tcPr>
            <w:tcW w:w="1003"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1,1</w:t>
            </w:r>
          </w:p>
        </w:tc>
      </w:tr>
      <w:tr w:rsidR="00121622" w:rsidRPr="00EF03E3" w:rsidTr="001A5787">
        <w:trPr>
          <w:trHeight w:val="322"/>
        </w:trPr>
        <w:tc>
          <w:tcPr>
            <w:tcW w:w="566" w:type="dxa"/>
            <w:vMerge/>
            <w:vAlign w:val="center"/>
            <w:hideMark/>
          </w:tcPr>
          <w:p w:rsidR="00121622" w:rsidRPr="00EF03E3" w:rsidRDefault="00121622" w:rsidP="001A5787">
            <w:pPr>
              <w:jc w:val="center"/>
              <w:rPr>
                <w:rFonts w:ascii="Calibri" w:hAnsi="Calibri" w:cs="Calibri"/>
                <w:b/>
                <w:bCs/>
                <w:color w:val="000000"/>
                <w:szCs w:val="22"/>
              </w:rPr>
            </w:pPr>
          </w:p>
        </w:tc>
        <w:tc>
          <w:tcPr>
            <w:tcW w:w="792" w:type="dxa"/>
            <w:shd w:val="clear" w:color="auto" w:fill="auto"/>
            <w:vAlign w:val="center"/>
            <w:hideMark/>
          </w:tcPr>
          <w:p w:rsidR="00121622" w:rsidRPr="00EF03E3" w:rsidRDefault="00121622" w:rsidP="001A5787">
            <w:pPr>
              <w:jc w:val="center"/>
              <w:rPr>
                <w:rFonts w:ascii="Calibri" w:hAnsi="Calibri" w:cs="Calibri"/>
                <w:i/>
                <w:iCs/>
                <w:color w:val="000000"/>
                <w:szCs w:val="22"/>
              </w:rPr>
            </w:pPr>
            <w:r w:rsidRPr="00EF03E3">
              <w:rPr>
                <w:rFonts w:ascii="Calibri" w:hAnsi="Calibri" w:cs="Calibri"/>
                <w:i/>
                <w:iCs/>
                <w:color w:val="000000"/>
                <w:szCs w:val="22"/>
              </w:rPr>
              <w:t>roční</w:t>
            </w:r>
          </w:p>
        </w:tc>
        <w:tc>
          <w:tcPr>
            <w:tcW w:w="137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161</w:t>
            </w:r>
          </w:p>
        </w:tc>
        <w:tc>
          <w:tcPr>
            <w:tcW w:w="1003"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0,2</w:t>
            </w:r>
          </w:p>
        </w:tc>
        <w:tc>
          <w:tcPr>
            <w:tcW w:w="137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161</w:t>
            </w:r>
          </w:p>
        </w:tc>
        <w:tc>
          <w:tcPr>
            <w:tcW w:w="1003"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0,2</w:t>
            </w:r>
          </w:p>
        </w:tc>
        <w:tc>
          <w:tcPr>
            <w:tcW w:w="1375"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161</w:t>
            </w:r>
          </w:p>
        </w:tc>
        <w:tc>
          <w:tcPr>
            <w:tcW w:w="1003" w:type="dxa"/>
            <w:shd w:val="clear" w:color="auto" w:fill="auto"/>
            <w:noWrap/>
            <w:vAlign w:val="bottom"/>
            <w:hideMark/>
          </w:tcPr>
          <w:p w:rsidR="00121622" w:rsidRPr="00EF03E3" w:rsidRDefault="00121622" w:rsidP="001A5787">
            <w:pPr>
              <w:jc w:val="center"/>
              <w:rPr>
                <w:rFonts w:ascii="Calibri" w:hAnsi="Calibri" w:cs="Calibri"/>
                <w:color w:val="000000"/>
                <w:szCs w:val="22"/>
              </w:rPr>
            </w:pPr>
            <w:r>
              <w:rPr>
                <w:rFonts w:ascii="Calibri" w:hAnsi="Calibri" w:cs="Calibri"/>
                <w:color w:val="000000"/>
                <w:szCs w:val="22"/>
              </w:rPr>
              <w:t>0,2</w:t>
            </w:r>
          </w:p>
        </w:tc>
      </w:tr>
    </w:tbl>
    <w:p w:rsidR="00121622" w:rsidRDefault="00121622" w:rsidP="00121622"/>
    <w:p w:rsidR="00121622" w:rsidRDefault="00121622" w:rsidP="00121622"/>
    <w:p w:rsidR="00121622" w:rsidRDefault="00121622" w:rsidP="00121622"/>
    <w:p w:rsidR="00121622" w:rsidRDefault="00121622" w:rsidP="00121622">
      <w:pPr>
        <w:pStyle w:val="NPNadpis3"/>
      </w:pPr>
      <w:bookmarkStart w:id="21" w:name="_Toc527027776"/>
      <w:r>
        <w:t>Mazání již agregovaných dat</w:t>
      </w:r>
      <w:bookmarkEnd w:id="21"/>
    </w:p>
    <w:p w:rsidR="00121622" w:rsidRDefault="00121622" w:rsidP="00121622">
      <w:pPr>
        <w:pStyle w:val="NPZkladntext3"/>
        <w:rPr>
          <w:lang w:eastAsia="en-US"/>
        </w:rPr>
      </w:pPr>
      <w:r>
        <w:rPr>
          <w:lang w:eastAsia="en-US"/>
        </w:rPr>
        <w:t xml:space="preserve">Řešení bude disponovat </w:t>
      </w:r>
      <w:r w:rsidRPr="00E92B40">
        <w:rPr>
          <w:b/>
          <w:lang w:eastAsia="en-US"/>
        </w:rPr>
        <w:t>managementem automatického mazání historických dat odečtů</w:t>
      </w:r>
      <w:r>
        <w:rPr>
          <w:lang w:eastAsia="en-US"/>
        </w:rPr>
        <w:t>, které již byly zpracovány a agregovány. Bude umožněno zvolení, jak stará data se již nemají uchovávat. Bude tedy zajištěno, že nebude docházet ke zbytečné zátěži databáze hrubými odečty, které jsou již zpracovány.</w:t>
      </w:r>
    </w:p>
    <w:p w:rsidR="00121622" w:rsidRDefault="00121622" w:rsidP="00121622">
      <w:pPr>
        <w:pStyle w:val="NPZkladntext3"/>
        <w:rPr>
          <w:lang w:eastAsia="en-US"/>
        </w:rPr>
      </w:pPr>
    </w:p>
    <w:p w:rsidR="00797968" w:rsidRDefault="00797968" w:rsidP="00797968">
      <w:pPr>
        <w:pStyle w:val="NPZkladntext1"/>
        <w:rPr>
          <w:lang w:eastAsia="en-US"/>
        </w:rPr>
      </w:pPr>
    </w:p>
    <w:p w:rsidR="00797968" w:rsidRDefault="00B50D38" w:rsidP="00B50D38">
      <w:pPr>
        <w:pStyle w:val="NPNadpis1"/>
      </w:pPr>
      <w:bookmarkStart w:id="22" w:name="_Toc458764491"/>
      <w:bookmarkStart w:id="23" w:name="_Toc490483971"/>
      <w:r>
        <w:t>SW</w:t>
      </w:r>
      <w:r w:rsidR="00797968">
        <w:t xml:space="preserve"> řešení</w:t>
      </w:r>
      <w:bookmarkEnd w:id="22"/>
      <w:r w:rsidR="001E7071">
        <w:t xml:space="preserve"> – Rozšíření modulu ENM IS </w:t>
      </w:r>
      <w:proofErr w:type="spellStart"/>
      <w:r w:rsidR="001E7071">
        <w:t>FaMa</w:t>
      </w:r>
      <w:proofErr w:type="spellEnd"/>
      <w:r w:rsidR="001E7071">
        <w:t>+</w:t>
      </w:r>
      <w:bookmarkEnd w:id="23"/>
    </w:p>
    <w:p w:rsidR="002F765F" w:rsidRDefault="002F765F" w:rsidP="00797968">
      <w:pPr>
        <w:spacing w:after="120"/>
        <w:jc w:val="both"/>
      </w:pPr>
      <w:r>
        <w:t xml:space="preserve">Rozšíření modulu ENM IS </w:t>
      </w:r>
      <w:proofErr w:type="spellStart"/>
      <w:r>
        <w:t>FaMa</w:t>
      </w:r>
      <w:proofErr w:type="spellEnd"/>
      <w:r>
        <w:t>+ nabízí možnosti automatického sběru a vyhodnocování dat z dálkového měření energií. Modul umožňuje sběr dat z různých zdrojů, jako jsou systémy distributorů energií, komunikačních členů a chytrých měřidel ve vlastnictví zákazníka, tak i dalších zdrojů dat (</w:t>
      </w:r>
      <w:r w:rsidR="00F91C59">
        <w:t>monitorování spotřeb</w:t>
      </w:r>
      <w:r>
        <w:t xml:space="preserve"> atd.) dle nastavených integračních vazeb popsaných v předchozí kapitole. Systém umožňuje data agregovat, zobrazovat, vyhodnocovat a upozorňovat na mezní stavy.</w:t>
      </w:r>
    </w:p>
    <w:p w:rsidR="00797968" w:rsidRDefault="00797968" w:rsidP="00797968">
      <w:pPr>
        <w:spacing w:after="120"/>
        <w:jc w:val="both"/>
      </w:pPr>
      <w:r>
        <w:t xml:space="preserve">Cílem </w:t>
      </w:r>
      <w:r w:rsidR="0085780E">
        <w:t xml:space="preserve">rozšíření </w:t>
      </w:r>
      <w:r>
        <w:t>systému energetického managementu (ENM) je</w:t>
      </w:r>
      <w:r w:rsidR="0085780E">
        <w:t xml:space="preserve"> automatické</w:t>
      </w:r>
      <w:r>
        <w:t xml:space="preserve"> monitorování a následná optimalizace spotřeb energií na vytipovaných odběrných nebo poměrových místech (zdrojích spotřeb).</w:t>
      </w:r>
    </w:p>
    <w:p w:rsidR="00797968" w:rsidRPr="009A77FE" w:rsidRDefault="00797968" w:rsidP="00797968">
      <w:pPr>
        <w:spacing w:after="120"/>
        <w:jc w:val="both"/>
        <w:rPr>
          <w:b/>
        </w:rPr>
      </w:pPr>
      <w:r>
        <w:rPr>
          <w:b/>
        </w:rPr>
        <w:t xml:space="preserve">ENM a detailní monitorování spotřeb </w:t>
      </w:r>
    </w:p>
    <w:p w:rsidR="00797968" w:rsidRDefault="0085780E" w:rsidP="00797968">
      <w:pPr>
        <w:jc w:val="both"/>
      </w:pPr>
      <w:r>
        <w:t>Rozšířený modul dokáže měřit</w:t>
      </w:r>
      <w:r w:rsidR="00797968" w:rsidRPr="009A1C47">
        <w:t xml:space="preserve"> spotřebu energ</w:t>
      </w:r>
      <w:r w:rsidR="00484B86">
        <w:t>ií</w:t>
      </w:r>
      <w:r w:rsidR="00797968" w:rsidRPr="009A1C47">
        <w:t xml:space="preserve">, na základě které je možné provést detailní analýzu jednotlivých zdrojů spotřeb včetně porovnávání dat v čase, porovnávání měřených zařízení nebo částí systému navzájem. Dále umožňuje porovnání spotřeb s vybranými charakteristikami měřených objektů (max. výkon, příkon atd.). </w:t>
      </w:r>
    </w:p>
    <w:p w:rsidR="00797968" w:rsidRDefault="00797968" w:rsidP="00797968">
      <w:pPr>
        <w:jc w:val="both"/>
      </w:pPr>
    </w:p>
    <w:p w:rsidR="00797968" w:rsidRPr="009A77FE" w:rsidRDefault="00797968" w:rsidP="00797968">
      <w:pPr>
        <w:spacing w:after="120"/>
        <w:jc w:val="both"/>
        <w:rPr>
          <w:b/>
        </w:rPr>
      </w:pPr>
      <w:r w:rsidRPr="009A77FE">
        <w:rPr>
          <w:b/>
        </w:rPr>
        <w:t>ENM umožňuje snadný a efektivní energetický audit</w:t>
      </w:r>
    </w:p>
    <w:p w:rsidR="00797968" w:rsidRDefault="00797968" w:rsidP="00797968">
      <w:pPr>
        <w:jc w:val="both"/>
      </w:pPr>
      <w:r>
        <w:t xml:space="preserve">Data ze všech měřičů jsou ukládána do databáze a zálohována. Podklady měření slouží k následnému energetickému auditu budovy. Zálohovaná data umožňují provádět energetický audit, který umožňuje analyzovat chování budovy v delším časovém úseku, což znamená i kvalitnější energetický audit s vyšší vypovídající hodnotou. Náklady na energetický audit jsou mimo jiné sníženy o nutnost dodatečné instalace podružných měření nutných pro audit. </w:t>
      </w:r>
    </w:p>
    <w:p w:rsidR="00797968" w:rsidRDefault="00797968" w:rsidP="00797968">
      <w:pPr>
        <w:jc w:val="both"/>
      </w:pPr>
    </w:p>
    <w:p w:rsidR="00797968" w:rsidRPr="00BE63C4" w:rsidRDefault="00797968" w:rsidP="00797968">
      <w:pPr>
        <w:pStyle w:val="NPZkladntext2"/>
        <w:rPr>
          <w:b/>
          <w:lang w:eastAsia="en-US"/>
        </w:rPr>
      </w:pPr>
      <w:r>
        <w:rPr>
          <w:b/>
          <w:lang w:eastAsia="en-US"/>
        </w:rPr>
        <w:t>Dálkový odečet umožňuje:</w:t>
      </w:r>
    </w:p>
    <w:p w:rsidR="00797968" w:rsidRDefault="00797968" w:rsidP="00A80E67">
      <w:pPr>
        <w:pStyle w:val="NPZkladntext2"/>
        <w:numPr>
          <w:ilvl w:val="0"/>
          <w:numId w:val="26"/>
        </w:numPr>
        <w:rPr>
          <w:lang w:eastAsia="en-US"/>
        </w:rPr>
      </w:pPr>
      <w:r>
        <w:rPr>
          <w:lang w:eastAsia="en-US"/>
        </w:rPr>
        <w:t>přesné zjištění reálné spotřeby jednotlivých komponent, včetně jejich provozních charakteristik – možnost srovnání s tabulkovými hodnotami uvedenými výrobcem – ověření správné funkčnosti a účinnosti při konkrétním zatížení zařízení, atd.</w:t>
      </w:r>
    </w:p>
    <w:p w:rsidR="00797968" w:rsidRDefault="00797968" w:rsidP="00A80E67">
      <w:pPr>
        <w:pStyle w:val="NPZkladntext2"/>
        <w:numPr>
          <w:ilvl w:val="0"/>
          <w:numId w:val="26"/>
        </w:numPr>
        <w:rPr>
          <w:lang w:eastAsia="en-US"/>
        </w:rPr>
      </w:pPr>
      <w:r>
        <w:rPr>
          <w:lang w:eastAsia="en-US"/>
        </w:rPr>
        <w:t xml:space="preserve">ověření úsporných opatření a efektivity provozního plánu jednotlivých </w:t>
      </w:r>
      <w:r w:rsidR="002F765F">
        <w:rPr>
          <w:lang w:eastAsia="en-US"/>
        </w:rPr>
        <w:t>odběrů</w:t>
      </w:r>
      <w:r>
        <w:rPr>
          <w:lang w:eastAsia="en-US"/>
        </w:rPr>
        <w:t xml:space="preserve"> – měřením lze prokazatelně ověřit, zda úsporná opatření přináší úspory, či nikoliv, na základě jejich analýzy lze upravit provozní plán – optimalizace úspor</w:t>
      </w:r>
    </w:p>
    <w:p w:rsidR="00797968" w:rsidRDefault="00797968" w:rsidP="00A80E67">
      <w:pPr>
        <w:pStyle w:val="NPZkladntext2"/>
        <w:numPr>
          <w:ilvl w:val="0"/>
          <w:numId w:val="26"/>
        </w:numPr>
        <w:rPr>
          <w:lang w:eastAsia="en-US"/>
        </w:rPr>
      </w:pPr>
      <w:r>
        <w:rPr>
          <w:lang w:eastAsia="en-US"/>
        </w:rPr>
        <w:t>v případně instalace nových technologií je možné ověřit reálné úspory oproti původnímu řešení, včetně výpočtu návratnosti investice</w:t>
      </w:r>
    </w:p>
    <w:p w:rsidR="00797968" w:rsidRDefault="00797968" w:rsidP="00797968">
      <w:pPr>
        <w:pStyle w:val="NPZkladntext2"/>
        <w:rPr>
          <w:lang w:eastAsia="en-US"/>
        </w:rPr>
      </w:pPr>
      <w:r>
        <w:rPr>
          <w:lang w:eastAsia="en-US"/>
        </w:rPr>
        <w:t xml:space="preserve">Hlavním přínosem </w:t>
      </w:r>
      <w:r w:rsidR="00041A0B">
        <w:rPr>
          <w:lang w:eastAsia="en-US"/>
        </w:rPr>
        <w:t xml:space="preserve">rozšíření </w:t>
      </w:r>
      <w:r>
        <w:rPr>
          <w:lang w:eastAsia="en-US"/>
        </w:rPr>
        <w:t xml:space="preserve">energetického managementu je možnost reálného monitoringu spotřeby a optimalizace provozního plánu. Systém reportuje velmi podrobná data v čase (např. </w:t>
      </w:r>
      <w:r w:rsidR="002F765F">
        <w:rPr>
          <w:lang w:eastAsia="en-US"/>
        </w:rPr>
        <w:t>1</w:t>
      </w:r>
      <w:r>
        <w:rPr>
          <w:lang w:eastAsia="en-US"/>
        </w:rPr>
        <w:t>5</w:t>
      </w:r>
      <w:r w:rsidR="002F765F">
        <w:rPr>
          <w:lang w:eastAsia="en-US"/>
        </w:rPr>
        <w:t>-ti</w:t>
      </w:r>
      <w:r>
        <w:rPr>
          <w:lang w:eastAsia="en-US"/>
        </w:rPr>
        <w:t xml:space="preserve"> min odečty), navíc  z dlouhodobého provozu (např. několik měsíců), což je velmi důležité, neboť všechna zařízení se v průběhu času opotřebovávají a snižuje se jejich účinnost (</w:t>
      </w:r>
      <w:proofErr w:type="gramStart"/>
      <w:r>
        <w:rPr>
          <w:lang w:eastAsia="en-US"/>
        </w:rPr>
        <w:t>tzn. roste</w:t>
      </w:r>
      <w:proofErr w:type="gramEnd"/>
      <w:r>
        <w:rPr>
          <w:lang w:eastAsia="en-US"/>
        </w:rPr>
        <w:t xml:space="preserve"> jejich reálná spotřeba, která je vyšší než výrobcem udávané laboratorně testované hodnoty – tzn. hodnoty nového zařízení).</w:t>
      </w:r>
    </w:p>
    <w:p w:rsidR="00797968" w:rsidRDefault="00797968" w:rsidP="00797968">
      <w:pPr>
        <w:pStyle w:val="NPZkladntext2"/>
        <w:rPr>
          <w:lang w:eastAsia="en-US"/>
        </w:rPr>
      </w:pPr>
      <w:r>
        <w:rPr>
          <w:lang w:eastAsia="en-US"/>
        </w:rPr>
        <w:t>Získaná reálná data je možné využít k efektivnímu energetickému auditu, který přinese lepší výsledky navrhovaných úsporných opatření, neboť pracuje s reálnými daty, nikoliv pouze s aproximací tabulkových hodnot provozu zařízení v laboratorních podmínkách.</w:t>
      </w:r>
    </w:p>
    <w:p w:rsidR="00797968" w:rsidRPr="002F765F" w:rsidRDefault="00FC3CFF" w:rsidP="00797968">
      <w:pPr>
        <w:pStyle w:val="NPZkladntext3"/>
        <w:rPr>
          <w:b/>
          <w:lang w:eastAsia="en-US"/>
        </w:rPr>
      </w:pPr>
      <w:r>
        <w:rPr>
          <w:b/>
          <w:lang w:eastAsia="en-US"/>
        </w:rPr>
        <w:t>Systémový modul AMM</w:t>
      </w:r>
    </w:p>
    <w:p w:rsidR="00797968" w:rsidRDefault="00797968" w:rsidP="00797968">
      <w:pPr>
        <w:pStyle w:val="NPZkladntext3"/>
        <w:rPr>
          <w:lang w:eastAsia="en-US"/>
        </w:rPr>
      </w:pPr>
      <w:r>
        <w:rPr>
          <w:lang w:eastAsia="en-US"/>
        </w:rPr>
        <w:t>Technologie AMM (</w:t>
      </w:r>
      <w:proofErr w:type="spellStart"/>
      <w:r>
        <w:rPr>
          <w:lang w:eastAsia="en-US"/>
        </w:rPr>
        <w:t>Advanced</w:t>
      </w:r>
      <w:proofErr w:type="spellEnd"/>
      <w:r>
        <w:rPr>
          <w:lang w:eastAsia="en-US"/>
        </w:rPr>
        <w:t xml:space="preserve"> </w:t>
      </w:r>
      <w:proofErr w:type="spellStart"/>
      <w:r>
        <w:rPr>
          <w:lang w:eastAsia="en-US"/>
        </w:rPr>
        <w:t>Metering</w:t>
      </w:r>
      <w:proofErr w:type="spellEnd"/>
      <w:r>
        <w:rPr>
          <w:lang w:eastAsia="en-US"/>
        </w:rPr>
        <w:t xml:space="preserve"> and Management) slouží k řešení centrálního sběru dat z měřicích zařízení a dálkovému řízení měřicích zařízení. Technologie zahrnuje systémy, které měří, čtou a analyzují data o spotřebě energie. Tyto systémy jsou schopny vzdáleně odečítat data o spotřebách na měřičích vody, plynu, elektrické energie a tepla a tato data dálkově přenášet a centrálně archivovat na definovaných datových úložištích. AMM systémy se skládají z měřicích zařízení, softwaru, komunikačních prostředků a systémů centrální správy naměřených dat. AMM systémy jsou zároveň schopny poskytnout data o naměřených spotřebách jiným informačním systémům k dalšímu využití.</w:t>
      </w:r>
    </w:p>
    <w:p w:rsidR="00797968" w:rsidRPr="002F765F" w:rsidRDefault="00797968" w:rsidP="002F765F">
      <w:pPr>
        <w:pStyle w:val="NPZkladntext3"/>
        <w:rPr>
          <w:b/>
          <w:lang w:eastAsia="en-US"/>
        </w:rPr>
      </w:pPr>
      <w:r w:rsidRPr="002F765F">
        <w:rPr>
          <w:b/>
          <w:lang w:eastAsia="en-US"/>
        </w:rPr>
        <w:t>Zavedení evidenčních dat o měřidlech a měřených zařízeních/plochách</w:t>
      </w:r>
    </w:p>
    <w:p w:rsidR="00797968" w:rsidRDefault="00797968" w:rsidP="00797968">
      <w:pPr>
        <w:pStyle w:val="NPZkladntext4"/>
        <w:spacing w:after="240"/>
      </w:pPr>
      <w:r>
        <w:t>Pro evidenci měřidel je v systému k dispozici jednoduchý formulář se základními identifikačními údaji o měřidle.</w:t>
      </w:r>
    </w:p>
    <w:p w:rsidR="00797968" w:rsidRDefault="00797968" w:rsidP="00797968">
      <w:pPr>
        <w:pStyle w:val="NPZkladntext4"/>
        <w:spacing w:after="240"/>
      </w:pPr>
      <w:r>
        <w:rPr>
          <w:noProof/>
        </w:rPr>
        <w:drawing>
          <wp:inline distT="0" distB="0" distL="0" distR="0" wp14:anchorId="45D846C1" wp14:editId="151F2E56">
            <wp:extent cx="5318150" cy="320613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24812" cy="3210151"/>
                    </a:xfrm>
                    <a:prstGeom prst="rect">
                      <a:avLst/>
                    </a:prstGeom>
                  </pic:spPr>
                </pic:pic>
              </a:graphicData>
            </a:graphic>
          </wp:inline>
        </w:drawing>
      </w:r>
    </w:p>
    <w:p w:rsidR="00797968" w:rsidRDefault="00797968" w:rsidP="00797968">
      <w:pPr>
        <w:pStyle w:val="NPZkladntext4"/>
        <w:spacing w:after="240"/>
      </w:pPr>
      <w:r>
        <w:t>Každé měřidlo lze dále sledovat a identifikovat. Lze například určit, jaké měří zařízení případně jakou plochu. Na základě takto zadaných údajů lze spotřeby dále analyzovat na základě údajů o maximálním výkonu zařízení, příkonu atd.</w:t>
      </w:r>
    </w:p>
    <w:p w:rsidR="00797968" w:rsidRDefault="00797968" w:rsidP="00797968">
      <w:pPr>
        <w:pStyle w:val="NPZkladntext4"/>
        <w:spacing w:after="240"/>
      </w:pPr>
    </w:p>
    <w:p w:rsidR="00797968" w:rsidRDefault="00797968" w:rsidP="00797968">
      <w:pPr>
        <w:pStyle w:val="NPZkladntext4"/>
        <w:spacing w:after="240"/>
      </w:pPr>
      <w:r>
        <w:rPr>
          <w:noProof/>
        </w:rPr>
        <w:drawing>
          <wp:inline distT="0" distB="0" distL="0" distR="0" wp14:anchorId="68415303" wp14:editId="2D1A75A7">
            <wp:extent cx="5242606" cy="3781959"/>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47161" cy="3785245"/>
                    </a:xfrm>
                    <a:prstGeom prst="rect">
                      <a:avLst/>
                    </a:prstGeom>
                  </pic:spPr>
                </pic:pic>
              </a:graphicData>
            </a:graphic>
          </wp:inline>
        </w:drawing>
      </w:r>
    </w:p>
    <w:p w:rsidR="00797968" w:rsidRDefault="00797968" w:rsidP="00797968">
      <w:pPr>
        <w:pStyle w:val="NPZkladntext4"/>
        <w:spacing w:after="240"/>
      </w:pPr>
      <w:r>
        <w:t>Systém umožňuje detailní evidenci a nastavení komunikačních modulů a jejich přiřazení k měřidlům, ze kterých sbírají data.</w:t>
      </w:r>
    </w:p>
    <w:p w:rsidR="00797968" w:rsidRPr="00D83F97" w:rsidRDefault="00797968" w:rsidP="00797968">
      <w:pPr>
        <w:pStyle w:val="NPZkladntext4"/>
        <w:spacing w:after="360"/>
        <w:ind w:left="0"/>
        <w:jc w:val="center"/>
      </w:pPr>
      <w:r>
        <w:rPr>
          <w:noProof/>
        </w:rPr>
        <w:drawing>
          <wp:inline distT="0" distB="0" distL="0" distR="0" wp14:anchorId="6B206028" wp14:editId="5415CC3A">
            <wp:extent cx="5759450" cy="234315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59450" cy="2343150"/>
                    </a:xfrm>
                    <a:prstGeom prst="rect">
                      <a:avLst/>
                    </a:prstGeom>
                  </pic:spPr>
                </pic:pic>
              </a:graphicData>
            </a:graphic>
          </wp:inline>
        </w:drawing>
      </w:r>
    </w:p>
    <w:p w:rsidR="00EB79EF" w:rsidRPr="002F765F" w:rsidRDefault="00EB79EF" w:rsidP="002F765F">
      <w:pPr>
        <w:pStyle w:val="NPZkladntext3"/>
        <w:rPr>
          <w:b/>
          <w:lang w:eastAsia="en-US"/>
        </w:rPr>
      </w:pPr>
      <w:bookmarkStart w:id="24" w:name="_Toc466639083"/>
      <w:r w:rsidRPr="002F765F">
        <w:rPr>
          <w:b/>
          <w:lang w:eastAsia="en-US"/>
        </w:rPr>
        <w:t>Vizualizace měřených dat</w:t>
      </w:r>
      <w:bookmarkEnd w:id="24"/>
    </w:p>
    <w:p w:rsidR="00EB79EF" w:rsidRDefault="00041A0B" w:rsidP="00EB79EF">
      <w:pPr>
        <w:spacing w:after="120"/>
        <w:jc w:val="both"/>
      </w:pPr>
      <w:r>
        <w:t>Nabízené rozšíření modulu</w:t>
      </w:r>
      <w:r w:rsidR="00EB79EF">
        <w:t xml:space="preserve"> ENM IS </w:t>
      </w:r>
      <w:proofErr w:type="spellStart"/>
      <w:r w:rsidR="00EB79EF">
        <w:t>FaMa</w:t>
      </w:r>
      <w:proofErr w:type="spellEnd"/>
      <w:r w:rsidR="00EB79EF">
        <w:t xml:space="preserve">+ </w:t>
      </w:r>
      <w:r>
        <w:t>bude disponovat</w:t>
      </w:r>
      <w:r w:rsidR="00EB79EF">
        <w:t xml:space="preserve"> širokou škálou možností v oblasti vizualizací a upozornění. V systému lze nastavit emailové a SMS notifikace na různých úrovních a v různých </w:t>
      </w:r>
      <w:proofErr w:type="gramStart"/>
      <w:r w:rsidR="00EB79EF">
        <w:t>fází</w:t>
      </w:r>
      <w:proofErr w:type="gramEnd"/>
      <w:r w:rsidR="00EB79EF">
        <w:t xml:space="preserve"> životního cyklu záznamu. Dále umožnuje nastavit barevnou vizualizaci formou označení záznamu barevným příznakem, případně zabarvením celého řádku při překročení nadefinovaných povolených hodnot. Například při překročení maximální povolené spotřeby. Na tuto skutečnost systém dokáže upozornit i emailovou zprávou, kterou zašle v předdefinovaném formátu správci dané problematiky v systému.</w:t>
      </w:r>
    </w:p>
    <w:p w:rsidR="00EB79EF" w:rsidRPr="00BF4913" w:rsidRDefault="00EB79EF" w:rsidP="00EB79EF">
      <w:pPr>
        <w:pStyle w:val="NPZkladntext4"/>
      </w:pPr>
      <w:r>
        <w:t>Systém umožňuje:</w:t>
      </w:r>
    </w:p>
    <w:p w:rsidR="00EB79EF" w:rsidRDefault="00EB79EF" w:rsidP="00A80E67">
      <w:pPr>
        <w:pStyle w:val="NPZkladntext4"/>
        <w:numPr>
          <w:ilvl w:val="0"/>
          <w:numId w:val="25"/>
        </w:numPr>
      </w:pPr>
      <w:r>
        <w:t>Automatické upozornění prostřednictvím emailu, případně SMS zprávou.</w:t>
      </w:r>
    </w:p>
    <w:p w:rsidR="00EB79EF" w:rsidRDefault="00EB79EF" w:rsidP="00A80E67">
      <w:pPr>
        <w:pStyle w:val="NPZkladntext4"/>
        <w:numPr>
          <w:ilvl w:val="0"/>
          <w:numId w:val="25"/>
        </w:numPr>
      </w:pPr>
      <w:r>
        <w:t>Vizualizace spotřeby a překročení stanovených mezních stavů</w:t>
      </w:r>
    </w:p>
    <w:p w:rsidR="00EB79EF" w:rsidRPr="00BF4913" w:rsidRDefault="00EB79EF" w:rsidP="00A80E67">
      <w:pPr>
        <w:pStyle w:val="NPZkladntext4"/>
        <w:numPr>
          <w:ilvl w:val="0"/>
          <w:numId w:val="25"/>
        </w:numPr>
      </w:pPr>
      <w:r>
        <w:t>Vyhodnocení dat formou sestav, dynamických grafů a přehledů</w:t>
      </w:r>
    </w:p>
    <w:p w:rsidR="00EB79EF" w:rsidRDefault="00EB79EF" w:rsidP="00EB79EF">
      <w:pPr>
        <w:pStyle w:val="NPZkladntext4"/>
        <w:keepNext/>
        <w:jc w:val="center"/>
      </w:pPr>
      <w:r>
        <w:rPr>
          <w:noProof/>
        </w:rPr>
        <w:drawing>
          <wp:inline distT="0" distB="0" distL="0" distR="0" wp14:anchorId="46CD3EAA" wp14:editId="4AE9E164">
            <wp:extent cx="4543425" cy="3185907"/>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76622" cy="3209185"/>
                    </a:xfrm>
                    <a:prstGeom prst="rect">
                      <a:avLst/>
                    </a:prstGeom>
                  </pic:spPr>
                </pic:pic>
              </a:graphicData>
            </a:graphic>
          </wp:inline>
        </w:drawing>
      </w:r>
    </w:p>
    <w:p w:rsidR="00EB79EF" w:rsidRDefault="00EB79EF" w:rsidP="00EB79EF">
      <w:pPr>
        <w:pStyle w:val="Titulek"/>
        <w:jc w:val="center"/>
      </w:pPr>
      <w:r>
        <w:t xml:space="preserve">Obrázek </w:t>
      </w:r>
      <w:fldSimple w:instr=" SEQ Obrázek \* ARABIC ">
        <w:r w:rsidR="00F17800">
          <w:rPr>
            <w:noProof/>
          </w:rPr>
          <w:t>1</w:t>
        </w:r>
      </w:fldSimple>
      <w:r>
        <w:t xml:space="preserve"> - Vizualizace a upozornění v systému - forma barevných terčů</w:t>
      </w:r>
    </w:p>
    <w:p w:rsidR="00EB79EF" w:rsidRDefault="00EB79EF" w:rsidP="00EB79EF">
      <w:pPr>
        <w:spacing w:after="120"/>
        <w:jc w:val="both"/>
      </w:pPr>
      <w:r>
        <w:t>Systém umožňuje nastavení upozornění na překročení stanovené maximální spotřeby za dané období a následně uživatele upozorní formou vizualizace v přehledu nebo v grafu, případně zasláním SMS nebo emailu, jak již bylo uvedeno výše.</w:t>
      </w:r>
    </w:p>
    <w:p w:rsidR="00EB79EF" w:rsidRDefault="00EB79EF" w:rsidP="00EB79EF">
      <w:pPr>
        <w:pStyle w:val="NPZkladntext4"/>
        <w:keepNext/>
        <w:spacing w:after="360"/>
        <w:jc w:val="center"/>
      </w:pPr>
      <w:r>
        <w:rPr>
          <w:noProof/>
        </w:rPr>
        <w:drawing>
          <wp:inline distT="0" distB="0" distL="0" distR="0" wp14:anchorId="097886CF" wp14:editId="6FD85FA1">
            <wp:extent cx="4800600" cy="3383118"/>
            <wp:effectExtent l="0" t="0" r="0" b="825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37296" cy="3408979"/>
                    </a:xfrm>
                    <a:prstGeom prst="rect">
                      <a:avLst/>
                    </a:prstGeom>
                    <a:noFill/>
                  </pic:spPr>
                </pic:pic>
              </a:graphicData>
            </a:graphic>
          </wp:inline>
        </w:drawing>
      </w:r>
    </w:p>
    <w:p w:rsidR="00797968" w:rsidRDefault="00797968" w:rsidP="00797968">
      <w:pPr>
        <w:pStyle w:val="NPZkladntext4"/>
        <w:spacing w:after="360"/>
        <w:jc w:val="center"/>
      </w:pPr>
    </w:p>
    <w:p w:rsidR="00130E86" w:rsidRDefault="00130E86" w:rsidP="00130E86">
      <w:pPr>
        <w:pStyle w:val="NPNadpis1"/>
      </w:pPr>
      <w:bookmarkStart w:id="25" w:name="_Toc475690162"/>
      <w:bookmarkStart w:id="26" w:name="_Toc489950167"/>
      <w:bookmarkStart w:id="27" w:name="_Toc490483972"/>
      <w:r>
        <w:t>mobilní aplikace EMA+</w:t>
      </w:r>
      <w:bookmarkEnd w:id="25"/>
      <w:bookmarkEnd w:id="26"/>
      <w:bookmarkEnd w:id="27"/>
    </w:p>
    <w:p w:rsidR="00130E86" w:rsidRPr="00A806F1" w:rsidRDefault="00130E86" w:rsidP="00130E86">
      <w:pPr>
        <w:shd w:val="clear" w:color="auto" w:fill="FFFFFF"/>
        <w:spacing w:before="100" w:beforeAutospacing="1" w:after="100" w:afterAutospacing="1"/>
        <w:jc w:val="both"/>
        <w:rPr>
          <w:sz w:val="23"/>
          <w:szCs w:val="23"/>
        </w:rPr>
      </w:pPr>
      <w:r w:rsidRPr="00A806F1">
        <w:rPr>
          <w:sz w:val="23"/>
          <w:szCs w:val="23"/>
        </w:rPr>
        <w:t xml:space="preserve">Doplňková mobilní aplikace k systému </w:t>
      </w:r>
      <w:proofErr w:type="spellStart"/>
      <w:r w:rsidRPr="00A806F1">
        <w:rPr>
          <w:sz w:val="23"/>
          <w:szCs w:val="23"/>
        </w:rPr>
        <w:t>FaMa</w:t>
      </w:r>
      <w:proofErr w:type="spellEnd"/>
      <w:r w:rsidRPr="00A806F1">
        <w:rPr>
          <w:sz w:val="23"/>
          <w:szCs w:val="23"/>
        </w:rPr>
        <w:t>+ pro řízení energií. Aplikace slouží uživatelům, kteří potřebují pracovat s daty přímo v terénu (např. pro rychlý zápis naměřených hodnot, skenování údajů měřidel odběrových míst, okamžité nahlášení incidentů</w:t>
      </w:r>
      <w:r>
        <w:rPr>
          <w:sz w:val="23"/>
          <w:szCs w:val="23"/>
        </w:rPr>
        <w:t xml:space="preserve"> </w:t>
      </w:r>
      <w:proofErr w:type="spellStart"/>
      <w:r>
        <w:rPr>
          <w:sz w:val="23"/>
          <w:szCs w:val="23"/>
        </w:rPr>
        <w:t>apod</w:t>
      </w:r>
      <w:proofErr w:type="spellEnd"/>
      <w:r w:rsidRPr="00A806F1">
        <w:rPr>
          <w:sz w:val="23"/>
          <w:szCs w:val="23"/>
        </w:rPr>
        <w:t>).</w:t>
      </w:r>
    </w:p>
    <w:p w:rsidR="00130E86" w:rsidRPr="002C1956" w:rsidRDefault="00130E86" w:rsidP="00130E86">
      <w:pPr>
        <w:tabs>
          <w:tab w:val="left" w:pos="567"/>
        </w:tabs>
        <w:spacing w:before="120" w:after="60"/>
        <w:jc w:val="both"/>
        <w:rPr>
          <w:b/>
          <w:snapToGrid w:val="0"/>
          <w:color w:val="065890"/>
          <w:szCs w:val="22"/>
        </w:rPr>
      </w:pPr>
      <w:r w:rsidRPr="002C1956">
        <w:rPr>
          <w:b/>
          <w:snapToGrid w:val="0"/>
          <w:color w:val="065890"/>
          <w:szCs w:val="22"/>
        </w:rPr>
        <w:t>Funkční vlastnosti:</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b/>
          <w:sz w:val="23"/>
          <w:szCs w:val="23"/>
        </w:rPr>
        <w:t>Samostatné uživatelské účty</w:t>
      </w:r>
      <w:r w:rsidRPr="006A61B9">
        <w:rPr>
          <w:rFonts w:ascii="Times New Roman" w:hAnsi="Times New Roman" w:cs="Times New Roman"/>
          <w:sz w:val="23"/>
          <w:szCs w:val="23"/>
        </w:rPr>
        <w:t>. Aplikace umožňuje vytvoření samostatných uživatelských účtů, v rámci kterých mohu nastavit a sledovat pouze „přidělené“ organizace a související objekty, odběrová míst a měřidla.</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b/>
          <w:sz w:val="23"/>
          <w:szCs w:val="23"/>
        </w:rPr>
        <w:t>Seznam druhů energií</w:t>
      </w:r>
      <w:r w:rsidRPr="006A61B9">
        <w:rPr>
          <w:rFonts w:ascii="Times New Roman" w:hAnsi="Times New Roman" w:cs="Times New Roman"/>
          <w:sz w:val="23"/>
          <w:szCs w:val="23"/>
        </w:rPr>
        <w:t>. V aplikaci je možné pracovat se všemi druhy energií – elektřinou, plynem, vodou, teplem.</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b/>
          <w:sz w:val="23"/>
          <w:szCs w:val="23"/>
        </w:rPr>
        <w:t>Práce s měřidly</w:t>
      </w:r>
      <w:r w:rsidRPr="006A61B9">
        <w:rPr>
          <w:rFonts w:ascii="Times New Roman" w:hAnsi="Times New Roman" w:cs="Times New Roman"/>
          <w:sz w:val="23"/>
          <w:szCs w:val="23"/>
        </w:rPr>
        <w:t>. V rámci aplikace lze k objektu či odběrovému místu spravovat libovolný počet měřidel. U měřidel lze sledovat obecné informace (název a typ měřidla, kód, druh energie, jednotku energie, datum umístění měřidla apod.) i informace technické (např. počáteční a konečné stavy, násobitele, přetečení energie apod.).</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b/>
          <w:sz w:val="23"/>
          <w:szCs w:val="23"/>
        </w:rPr>
        <w:t>Odečty a sledování stavů spotřeby</w:t>
      </w:r>
      <w:r w:rsidRPr="006A61B9">
        <w:rPr>
          <w:rFonts w:ascii="Times New Roman" w:hAnsi="Times New Roman" w:cs="Times New Roman"/>
          <w:sz w:val="23"/>
          <w:szCs w:val="23"/>
        </w:rPr>
        <w:t>. Na daných měřidlech lze provádět zapsání odečtu ručním způsobem či skenováním. Zapsané odečty je možné následně upravovat.</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b/>
          <w:sz w:val="23"/>
          <w:szCs w:val="23"/>
        </w:rPr>
        <w:t>Hlášení incidentů</w:t>
      </w:r>
      <w:r w:rsidRPr="006A61B9">
        <w:rPr>
          <w:rFonts w:ascii="Times New Roman" w:hAnsi="Times New Roman" w:cs="Times New Roman"/>
          <w:sz w:val="23"/>
          <w:szCs w:val="23"/>
        </w:rPr>
        <w:t>. Aplikace umožňuje hlášení incidentů spojených s měřidlem či odběrovým místem, a to buďto manuálně (zadáním/zasláním zprávy) nebo hlasovou zprávou. Založené incidenty je možné procházet, upravovat a filtrovat.</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b/>
          <w:sz w:val="23"/>
          <w:szCs w:val="23"/>
        </w:rPr>
        <w:t>Interní komunikace</w:t>
      </w:r>
      <w:r w:rsidRPr="006A61B9">
        <w:rPr>
          <w:rFonts w:ascii="Times New Roman" w:hAnsi="Times New Roman" w:cs="Times New Roman"/>
          <w:sz w:val="23"/>
          <w:szCs w:val="23"/>
        </w:rPr>
        <w:t>. K dispozici je komunikační rozhraní pro komunikaci hlavního energetika a správců. V rámci rozhraní energetik informuje správce nejen o přidělených úkolech, ale i změnách v oblasti energetického managementu.</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b/>
          <w:sz w:val="23"/>
          <w:szCs w:val="23"/>
        </w:rPr>
        <w:t>Statistiky a přehledové sestavy</w:t>
      </w:r>
      <w:r w:rsidRPr="006A61B9">
        <w:rPr>
          <w:rFonts w:ascii="Times New Roman" w:hAnsi="Times New Roman" w:cs="Times New Roman"/>
          <w:sz w:val="23"/>
          <w:szCs w:val="23"/>
        </w:rPr>
        <w:t>. K dispozici jsou přehledné statistiky o spotřebách energií. Údaje lze porovnávat dle časového hlediska, dle odběrového místa nebo dle typu energie.</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b/>
          <w:sz w:val="23"/>
          <w:szCs w:val="23"/>
        </w:rPr>
        <w:t>Kontakty</w:t>
      </w:r>
      <w:r w:rsidRPr="006A61B9">
        <w:rPr>
          <w:rFonts w:ascii="Times New Roman" w:hAnsi="Times New Roman" w:cs="Times New Roman"/>
          <w:sz w:val="23"/>
          <w:szCs w:val="23"/>
        </w:rPr>
        <w:t>. V aplikaci má uživatel možnost nastavit si přehled důležitých kontaktů (např. na údržbáře, dispečink apod.).</w:t>
      </w:r>
    </w:p>
    <w:p w:rsidR="00130E86" w:rsidRDefault="00130E86" w:rsidP="00130E86">
      <w:pPr>
        <w:jc w:val="both"/>
        <w:rPr>
          <w:sz w:val="23"/>
          <w:szCs w:val="23"/>
        </w:rPr>
      </w:pPr>
      <w:r>
        <w:rPr>
          <w:noProof/>
        </w:rPr>
        <w:drawing>
          <wp:anchor distT="0" distB="0" distL="114300" distR="114300" simplePos="0" relativeHeight="251660288" behindDoc="1" locked="0" layoutInCell="1" allowOverlap="1" wp14:anchorId="138A466D" wp14:editId="3ABC8769">
            <wp:simplePos x="0" y="0"/>
            <wp:positionH relativeFrom="column">
              <wp:posOffset>57150</wp:posOffset>
            </wp:positionH>
            <wp:positionV relativeFrom="paragraph">
              <wp:posOffset>318135</wp:posOffset>
            </wp:positionV>
            <wp:extent cx="1778000" cy="3413125"/>
            <wp:effectExtent l="0" t="0" r="0" b="0"/>
            <wp:wrapTight wrapText="bothSides">
              <wp:wrapPolygon edited="0">
                <wp:start x="0" y="0"/>
                <wp:lineTo x="0" y="21459"/>
                <wp:lineTo x="21291" y="21459"/>
                <wp:lineTo x="21291" y="0"/>
                <wp:lineTo x="0" y="0"/>
              </wp:wrapPolygon>
            </wp:wrapTight>
            <wp:docPr id="450" name="Obrázek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ema02.jpg"/>
                    <pic:cNvPicPr/>
                  </pic:nvPicPr>
                  <pic:blipFill rotWithShape="1">
                    <a:blip r:embed="rId30" cstate="print">
                      <a:extLst>
                        <a:ext uri="{28A0092B-C50C-407E-A947-70E740481C1C}">
                          <a14:useLocalDpi xmlns:a14="http://schemas.microsoft.com/office/drawing/2010/main" val="0"/>
                        </a:ext>
                      </a:extLst>
                    </a:blip>
                    <a:srcRect l="28445" t="8001" r="29143" b="10601"/>
                    <a:stretch/>
                  </pic:blipFill>
                  <pic:spPr bwMode="auto">
                    <a:xfrm>
                      <a:off x="0" y="0"/>
                      <a:ext cx="1778000" cy="3413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6DA38961" wp14:editId="35DA3DF5">
            <wp:simplePos x="0" y="0"/>
            <wp:positionH relativeFrom="column">
              <wp:posOffset>1994535</wp:posOffset>
            </wp:positionH>
            <wp:positionV relativeFrom="paragraph">
              <wp:posOffset>318135</wp:posOffset>
            </wp:positionV>
            <wp:extent cx="1802130" cy="3413125"/>
            <wp:effectExtent l="0" t="0" r="7620" b="0"/>
            <wp:wrapTight wrapText="bothSides">
              <wp:wrapPolygon edited="0">
                <wp:start x="0" y="0"/>
                <wp:lineTo x="0" y="21459"/>
                <wp:lineTo x="21463" y="21459"/>
                <wp:lineTo x="21463" y="0"/>
                <wp:lineTo x="0" y="0"/>
              </wp:wrapPolygon>
            </wp:wrapTight>
            <wp:docPr id="449" name="Obráze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ma05.jpg"/>
                    <pic:cNvPicPr/>
                  </pic:nvPicPr>
                  <pic:blipFill rotWithShape="1">
                    <a:blip r:embed="rId31" cstate="print">
                      <a:extLst>
                        <a:ext uri="{28A0092B-C50C-407E-A947-70E740481C1C}">
                          <a14:useLocalDpi xmlns:a14="http://schemas.microsoft.com/office/drawing/2010/main" val="0"/>
                        </a:ext>
                      </a:extLst>
                    </a:blip>
                    <a:srcRect l="28321" t="8127" r="29016" b="11103"/>
                    <a:stretch/>
                  </pic:blipFill>
                  <pic:spPr bwMode="auto">
                    <a:xfrm>
                      <a:off x="0" y="0"/>
                      <a:ext cx="1802130" cy="3413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1087B341" wp14:editId="40F47086">
            <wp:simplePos x="0" y="0"/>
            <wp:positionH relativeFrom="column">
              <wp:posOffset>3947160</wp:posOffset>
            </wp:positionH>
            <wp:positionV relativeFrom="paragraph">
              <wp:posOffset>318270</wp:posOffset>
            </wp:positionV>
            <wp:extent cx="1894636" cy="3413131"/>
            <wp:effectExtent l="0" t="0" r="0" b="0"/>
            <wp:wrapTight wrapText="bothSides">
              <wp:wrapPolygon edited="0">
                <wp:start x="0" y="0"/>
                <wp:lineTo x="0" y="21459"/>
                <wp:lineTo x="21289" y="21459"/>
                <wp:lineTo x="21289" y="0"/>
                <wp:lineTo x="0" y="0"/>
              </wp:wrapPolygon>
            </wp:wrapTight>
            <wp:docPr id="448" name="Obrázek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ma03.jpg"/>
                    <pic:cNvPicPr/>
                  </pic:nvPicPr>
                  <pic:blipFill rotWithShape="1">
                    <a:blip r:embed="rId32" cstate="print">
                      <a:extLst>
                        <a:ext uri="{28A0092B-C50C-407E-A947-70E740481C1C}">
                          <a14:useLocalDpi xmlns:a14="http://schemas.microsoft.com/office/drawing/2010/main" val="0"/>
                        </a:ext>
                      </a:extLst>
                    </a:blip>
                    <a:srcRect l="26416" t="7746" r="28254" b="10593"/>
                    <a:stretch/>
                  </pic:blipFill>
                  <pic:spPr bwMode="auto">
                    <a:xfrm>
                      <a:off x="0" y="0"/>
                      <a:ext cx="1894636" cy="341313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30E86" w:rsidRPr="006A61B9" w:rsidRDefault="00130E86" w:rsidP="00130E86">
      <w:pPr>
        <w:tabs>
          <w:tab w:val="left" w:pos="567"/>
        </w:tabs>
        <w:spacing w:before="120" w:after="60"/>
        <w:jc w:val="both"/>
        <w:rPr>
          <w:b/>
          <w:snapToGrid w:val="0"/>
          <w:color w:val="065890"/>
          <w:szCs w:val="22"/>
        </w:rPr>
      </w:pPr>
      <w:r w:rsidRPr="006A61B9">
        <w:rPr>
          <w:b/>
          <w:snapToGrid w:val="0"/>
          <w:color w:val="065890"/>
          <w:szCs w:val="22"/>
        </w:rPr>
        <w:t>Přínosy:</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sz w:val="23"/>
          <w:szCs w:val="23"/>
        </w:rPr>
        <w:t>Informace o všech spravovaných odběrných místech vždy po ruce.</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sz w:val="23"/>
          <w:szCs w:val="23"/>
        </w:rPr>
        <w:t>Rychlé zadávání odečtů, revizí, incidentů a dalších informací (hlasovým pokynem, skenováním)</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sz w:val="23"/>
          <w:szCs w:val="23"/>
        </w:rPr>
        <w:t>Přehledné statistiky spotřeby energií dle různých kritérií (např. dle roku, odběrového místa, typu energie apod.).</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sz w:val="23"/>
          <w:szCs w:val="23"/>
        </w:rPr>
        <w:t>Snadná identifikace měřidla pomocí skenování (není nutné znát typ měřidla).</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sz w:val="23"/>
          <w:szCs w:val="23"/>
        </w:rPr>
        <w:t xml:space="preserve">Možnost práce s aplikací v online i </w:t>
      </w:r>
      <w:proofErr w:type="spellStart"/>
      <w:r w:rsidRPr="006A61B9">
        <w:rPr>
          <w:rFonts w:ascii="Times New Roman" w:hAnsi="Times New Roman" w:cs="Times New Roman"/>
          <w:sz w:val="23"/>
          <w:szCs w:val="23"/>
        </w:rPr>
        <w:t>offline</w:t>
      </w:r>
      <w:proofErr w:type="spellEnd"/>
      <w:r w:rsidRPr="006A61B9">
        <w:rPr>
          <w:rFonts w:ascii="Times New Roman" w:hAnsi="Times New Roman" w:cs="Times New Roman"/>
          <w:sz w:val="23"/>
          <w:szCs w:val="23"/>
        </w:rPr>
        <w:t xml:space="preserve"> režimu.</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sz w:val="23"/>
          <w:szCs w:val="23"/>
        </w:rPr>
        <w:t xml:space="preserve">Propojení s informačním systémem </w:t>
      </w:r>
      <w:proofErr w:type="spellStart"/>
      <w:r w:rsidRPr="006A61B9">
        <w:rPr>
          <w:rFonts w:ascii="Times New Roman" w:hAnsi="Times New Roman" w:cs="Times New Roman"/>
          <w:sz w:val="23"/>
          <w:szCs w:val="23"/>
        </w:rPr>
        <w:t>FaMa</w:t>
      </w:r>
      <w:proofErr w:type="spellEnd"/>
      <w:r w:rsidRPr="006A61B9">
        <w:rPr>
          <w:rFonts w:ascii="Times New Roman" w:hAnsi="Times New Roman" w:cs="Times New Roman"/>
          <w:sz w:val="23"/>
          <w:szCs w:val="23"/>
        </w:rPr>
        <w:t>+</w:t>
      </w:r>
    </w:p>
    <w:p w:rsidR="00130E86" w:rsidRPr="006A61B9" w:rsidRDefault="00130E86" w:rsidP="00130E86">
      <w:pPr>
        <w:jc w:val="both"/>
        <w:rPr>
          <w:sz w:val="23"/>
          <w:szCs w:val="23"/>
        </w:rPr>
      </w:pPr>
    </w:p>
    <w:p w:rsidR="00130E86" w:rsidRPr="006A61B9" w:rsidRDefault="00130E86" w:rsidP="00130E86">
      <w:pPr>
        <w:tabs>
          <w:tab w:val="left" w:pos="567"/>
        </w:tabs>
        <w:spacing w:before="120" w:after="60"/>
        <w:jc w:val="both"/>
        <w:rPr>
          <w:b/>
          <w:snapToGrid w:val="0"/>
          <w:color w:val="065890"/>
          <w:szCs w:val="22"/>
        </w:rPr>
      </w:pPr>
      <w:r w:rsidRPr="006A61B9">
        <w:rPr>
          <w:b/>
          <w:snapToGrid w:val="0"/>
          <w:color w:val="065890"/>
          <w:szCs w:val="22"/>
        </w:rPr>
        <w:t>Technologie:</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sz w:val="23"/>
          <w:szCs w:val="23"/>
        </w:rPr>
        <w:t>Kompatibilita s mobi</w:t>
      </w:r>
      <w:r>
        <w:rPr>
          <w:rFonts w:ascii="Times New Roman" w:hAnsi="Times New Roman" w:cs="Times New Roman"/>
          <w:sz w:val="23"/>
          <w:szCs w:val="23"/>
        </w:rPr>
        <w:t>lním operačním systémem Android (od verze 4.4)</w:t>
      </w:r>
    </w:p>
    <w:p w:rsidR="00130E86" w:rsidRPr="006A61B9" w:rsidRDefault="00130E86" w:rsidP="00130E86">
      <w:pPr>
        <w:pStyle w:val="Odstavecseseznamem"/>
        <w:numPr>
          <w:ilvl w:val="0"/>
          <w:numId w:val="24"/>
        </w:numPr>
        <w:contextualSpacing/>
        <w:jc w:val="both"/>
        <w:rPr>
          <w:rFonts w:ascii="Times New Roman" w:hAnsi="Times New Roman" w:cs="Times New Roman"/>
          <w:sz w:val="23"/>
          <w:szCs w:val="23"/>
        </w:rPr>
      </w:pPr>
      <w:r w:rsidRPr="006A61B9">
        <w:rPr>
          <w:rFonts w:ascii="Times New Roman" w:hAnsi="Times New Roman" w:cs="Times New Roman"/>
          <w:sz w:val="23"/>
          <w:szCs w:val="23"/>
        </w:rPr>
        <w:t xml:space="preserve">Aplikace vyvinuta technologickou platformou </w:t>
      </w:r>
      <w:proofErr w:type="spellStart"/>
      <w:r w:rsidRPr="006A61B9">
        <w:rPr>
          <w:rFonts w:ascii="Times New Roman" w:hAnsi="Times New Roman" w:cs="Times New Roman"/>
          <w:sz w:val="23"/>
          <w:szCs w:val="23"/>
        </w:rPr>
        <w:t>Xamarin</w:t>
      </w:r>
      <w:proofErr w:type="spellEnd"/>
      <w:r w:rsidRPr="006A61B9">
        <w:rPr>
          <w:rFonts w:ascii="Times New Roman" w:hAnsi="Times New Roman" w:cs="Times New Roman"/>
          <w:sz w:val="23"/>
          <w:szCs w:val="23"/>
        </w:rPr>
        <w:t>.</w:t>
      </w:r>
    </w:p>
    <w:p w:rsidR="00EC1220" w:rsidRDefault="00EC1220" w:rsidP="00EC1220">
      <w:pPr>
        <w:pStyle w:val="NPZkladntext2"/>
        <w:rPr>
          <w:lang w:eastAsia="en-US"/>
        </w:rPr>
      </w:pPr>
    </w:p>
    <w:p w:rsidR="00EC1220" w:rsidRPr="00EC1220" w:rsidRDefault="00EC1220" w:rsidP="00EC1220">
      <w:pPr>
        <w:pStyle w:val="NPZkladntext2"/>
        <w:rPr>
          <w:lang w:eastAsia="en-US"/>
        </w:rPr>
      </w:pPr>
    </w:p>
    <w:sectPr w:rsidR="00EC1220" w:rsidRPr="00EC1220" w:rsidSect="00660272">
      <w:footerReference w:type="default" r:id="rId33"/>
      <w:pgSz w:w="11906" w:h="16838" w:code="9"/>
      <w:pgMar w:top="1418" w:right="1418" w:bottom="1418" w:left="1418" w:header="709" w:footer="51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152F" w:rsidRDefault="0078152F">
      <w:r>
        <w:separator/>
      </w:r>
    </w:p>
    <w:p w:rsidR="0078152F" w:rsidRDefault="0078152F"/>
    <w:p w:rsidR="0078152F" w:rsidRDefault="0078152F"/>
  </w:endnote>
  <w:endnote w:type="continuationSeparator" w:id="0">
    <w:p w:rsidR="0078152F" w:rsidRDefault="0078152F">
      <w:r>
        <w:continuationSeparator/>
      </w:r>
    </w:p>
    <w:p w:rsidR="0078152F" w:rsidRDefault="0078152F"/>
    <w:p w:rsidR="0078152F" w:rsidRDefault="007815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w Cen MT">
    <w:altName w:val="Lucida Sans Unicode"/>
    <w:charset w:val="EE"/>
    <w:family w:val="swiss"/>
    <w:pitch w:val="variable"/>
    <w:sig w:usb0="00000007" w:usb1="00000000" w:usb2="00000000" w:usb3="00000000" w:csb0="00000003" w:csb1="00000000"/>
  </w:font>
  <w:font w:name="Consolas">
    <w:panose1 w:val="020B0609020204030204"/>
    <w:charset w:val="EE"/>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52F" w:rsidRDefault="007A534E" w:rsidP="009576A9">
    <w:pPr>
      <w:pStyle w:val="Zhlav"/>
      <w:jc w:val="both"/>
      <w:rPr>
        <w:color w:val="084290"/>
        <w:sz w:val="18"/>
        <w:szCs w:val="18"/>
      </w:rPr>
    </w:pPr>
    <w:r>
      <w:rPr>
        <w:color w:val="C00000"/>
        <w:sz w:val="18"/>
        <w:szCs w:val="18"/>
      </w:rPr>
      <w:pict>
        <v:rect id="_x0000_i1025" style="width:460.6pt;height:.5pt" o:hralign="center" o:hrstd="t" o:hrnoshade="t" o:hr="t" fillcolor="#065890" stroked="f"/>
      </w:pict>
    </w:r>
  </w:p>
  <w:p w:rsidR="0078152F" w:rsidRPr="00431CDC" w:rsidRDefault="0078152F" w:rsidP="00CC2196">
    <w:pPr>
      <w:pStyle w:val="Zhlav"/>
      <w:jc w:val="both"/>
      <w:rPr>
        <w:color w:val="084290"/>
        <w:sz w:val="24"/>
        <w:szCs w:val="24"/>
      </w:rPr>
    </w:pPr>
    <w:r w:rsidRPr="009576A9">
      <w:rPr>
        <w:b/>
        <w:color w:val="084290"/>
        <w:sz w:val="24"/>
        <w:szCs w:val="24"/>
      </w:rPr>
      <w:tab/>
    </w:r>
    <w:r w:rsidRPr="009576A9">
      <w:rPr>
        <w:b/>
        <w:color w:val="084290"/>
        <w:sz w:val="24"/>
        <w:szCs w:val="24"/>
      </w:rPr>
      <w:tab/>
    </w:r>
    <w:r w:rsidRPr="00431CDC">
      <w:rPr>
        <w:b/>
        <w:color w:val="084290"/>
        <w:sz w:val="24"/>
        <w:szCs w:val="24"/>
      </w:rPr>
      <w:fldChar w:fldCharType="begin"/>
    </w:r>
    <w:r w:rsidRPr="00431CDC">
      <w:rPr>
        <w:b/>
        <w:color w:val="084290"/>
        <w:sz w:val="24"/>
        <w:szCs w:val="24"/>
      </w:rPr>
      <w:instrText xml:space="preserve"> PAGE   \* MERGEFORMAT </w:instrText>
    </w:r>
    <w:r w:rsidRPr="00431CDC">
      <w:rPr>
        <w:b/>
        <w:color w:val="084290"/>
        <w:sz w:val="24"/>
        <w:szCs w:val="24"/>
      </w:rPr>
      <w:fldChar w:fldCharType="separate"/>
    </w:r>
    <w:r w:rsidR="007A534E">
      <w:rPr>
        <w:b/>
        <w:noProof/>
        <w:color w:val="084290"/>
        <w:sz w:val="24"/>
        <w:szCs w:val="24"/>
      </w:rPr>
      <w:t>1</w:t>
    </w:r>
    <w:r w:rsidRPr="00431CDC">
      <w:rPr>
        <w:b/>
        <w:color w:val="084290"/>
        <w:sz w:val="24"/>
        <w:szCs w:val="24"/>
      </w:rPr>
      <w:fldChar w:fldCharType="end"/>
    </w:r>
  </w:p>
  <w:p w:rsidR="0078152F" w:rsidRDefault="0078152F">
    <w:pPr>
      <w:pStyle w:val="Zpat"/>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152F" w:rsidRDefault="0078152F">
      <w:r>
        <w:separator/>
      </w:r>
    </w:p>
    <w:p w:rsidR="0078152F" w:rsidRDefault="0078152F"/>
    <w:p w:rsidR="0078152F" w:rsidRDefault="0078152F"/>
  </w:footnote>
  <w:footnote w:type="continuationSeparator" w:id="0">
    <w:p w:rsidR="0078152F" w:rsidRDefault="0078152F">
      <w:r>
        <w:continuationSeparator/>
      </w:r>
    </w:p>
    <w:p w:rsidR="0078152F" w:rsidRDefault="0078152F"/>
    <w:p w:rsidR="0078152F" w:rsidRDefault="0078152F"/>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521D9"/>
    <w:multiLevelType w:val="hybridMultilevel"/>
    <w:tmpl w:val="0EE60A9A"/>
    <w:lvl w:ilvl="0" w:tplc="35E05A10">
      <w:start w:val="1"/>
      <w:numFmt w:val="decimal"/>
      <w:pStyle w:val="slovn123tahoma"/>
      <w:lvlText w:val="%1)"/>
      <w:lvlJc w:val="left"/>
      <w:pPr>
        <w:tabs>
          <w:tab w:val="num" w:pos="720"/>
        </w:tabs>
        <w:ind w:left="720" w:hanging="360"/>
      </w:pPr>
      <w:rPr>
        <w:rFonts w:ascii="Tahoma" w:hAnsi="Tahoma" w:cs="Tahoma" w:hint="default"/>
      </w:rPr>
    </w:lvl>
    <w:lvl w:ilvl="1" w:tplc="04050019">
      <w:start w:val="1"/>
      <w:numFmt w:val="lowerLetter"/>
      <w:lvlText w:val="%2."/>
      <w:lvlJc w:val="left"/>
      <w:pPr>
        <w:tabs>
          <w:tab w:val="num" w:pos="1440"/>
        </w:tabs>
        <w:ind w:left="1440" w:hanging="360"/>
      </w:pPr>
      <w:rPr>
        <w:rFonts w:cs="Times New Roman"/>
      </w:rPr>
    </w:lvl>
    <w:lvl w:ilvl="2" w:tplc="0405001B">
      <w:start w:val="1"/>
      <w:numFmt w:val="lowerRoman"/>
      <w:lvlText w:val="%3."/>
      <w:lvlJc w:val="right"/>
      <w:pPr>
        <w:tabs>
          <w:tab w:val="num" w:pos="2160"/>
        </w:tabs>
        <w:ind w:left="2160" w:hanging="180"/>
      </w:pPr>
      <w:rPr>
        <w:rFonts w:cs="Times New Roman"/>
      </w:rPr>
    </w:lvl>
    <w:lvl w:ilvl="3" w:tplc="0405000F">
      <w:start w:val="1"/>
      <w:numFmt w:val="decimal"/>
      <w:lvlText w:val="%4."/>
      <w:lvlJc w:val="left"/>
      <w:pPr>
        <w:tabs>
          <w:tab w:val="num" w:pos="2880"/>
        </w:tabs>
        <w:ind w:left="2880" w:hanging="360"/>
      </w:pPr>
      <w:rPr>
        <w:rFonts w:cs="Times New Roman"/>
      </w:rPr>
    </w:lvl>
    <w:lvl w:ilvl="4" w:tplc="04050019">
      <w:start w:val="1"/>
      <w:numFmt w:val="lowerLetter"/>
      <w:lvlText w:val="%5."/>
      <w:lvlJc w:val="left"/>
      <w:pPr>
        <w:tabs>
          <w:tab w:val="num" w:pos="3600"/>
        </w:tabs>
        <w:ind w:left="3600" w:hanging="360"/>
      </w:pPr>
      <w:rPr>
        <w:rFonts w:cs="Times New Roman"/>
      </w:rPr>
    </w:lvl>
    <w:lvl w:ilvl="5" w:tplc="0405001B">
      <w:start w:val="1"/>
      <w:numFmt w:val="lowerRoman"/>
      <w:lvlText w:val="%6."/>
      <w:lvlJc w:val="right"/>
      <w:pPr>
        <w:tabs>
          <w:tab w:val="num" w:pos="4320"/>
        </w:tabs>
        <w:ind w:left="4320" w:hanging="18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lowerLetter"/>
      <w:lvlText w:val="%8."/>
      <w:lvlJc w:val="left"/>
      <w:pPr>
        <w:tabs>
          <w:tab w:val="num" w:pos="5760"/>
        </w:tabs>
        <w:ind w:left="5760" w:hanging="360"/>
      </w:pPr>
      <w:rPr>
        <w:rFonts w:cs="Times New Roman"/>
      </w:rPr>
    </w:lvl>
    <w:lvl w:ilvl="8" w:tplc="0405001B">
      <w:start w:val="1"/>
      <w:numFmt w:val="lowerRoman"/>
      <w:lvlText w:val="%9."/>
      <w:lvlJc w:val="right"/>
      <w:pPr>
        <w:tabs>
          <w:tab w:val="num" w:pos="6480"/>
        </w:tabs>
        <w:ind w:left="6480" w:hanging="180"/>
      </w:pPr>
      <w:rPr>
        <w:rFonts w:cs="Times New Roman"/>
      </w:rPr>
    </w:lvl>
  </w:abstractNum>
  <w:abstractNum w:abstractNumId="1">
    <w:nsid w:val="0D676280"/>
    <w:multiLevelType w:val="hybridMultilevel"/>
    <w:tmpl w:val="3E72F796"/>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
    <w:nsid w:val="0EFF7469"/>
    <w:multiLevelType w:val="hybridMultilevel"/>
    <w:tmpl w:val="62FCE9C2"/>
    <w:lvl w:ilvl="0" w:tplc="04050017">
      <w:start w:val="1"/>
      <w:numFmt w:val="bullet"/>
      <w:pStyle w:val="StylOdrkatahomafama2-512b"/>
      <w:lvlText w:val=""/>
      <w:lvlJc w:val="left"/>
      <w:pPr>
        <w:tabs>
          <w:tab w:val="num" w:pos="785"/>
        </w:tabs>
        <w:ind w:left="785" w:hanging="360"/>
      </w:pPr>
      <w:rPr>
        <w:rFonts w:ascii="Wingdings" w:hAnsi="Wingdings" w:hint="default"/>
        <w:color w:val="auto"/>
      </w:rPr>
    </w:lvl>
    <w:lvl w:ilvl="1" w:tplc="04050019">
      <w:start w:val="1"/>
      <w:numFmt w:val="bullet"/>
      <w:lvlText w:val="o"/>
      <w:lvlJc w:val="left"/>
      <w:pPr>
        <w:tabs>
          <w:tab w:val="num" w:pos="1505"/>
        </w:tabs>
        <w:ind w:left="1505" w:hanging="360"/>
      </w:pPr>
      <w:rPr>
        <w:rFonts w:ascii="Courier New" w:hAnsi="Courier New" w:hint="default"/>
      </w:rPr>
    </w:lvl>
    <w:lvl w:ilvl="2" w:tplc="0405001B">
      <w:start w:val="1"/>
      <w:numFmt w:val="bullet"/>
      <w:lvlText w:val=""/>
      <w:lvlJc w:val="left"/>
      <w:pPr>
        <w:tabs>
          <w:tab w:val="num" w:pos="2225"/>
        </w:tabs>
        <w:ind w:left="2225" w:hanging="360"/>
      </w:pPr>
      <w:rPr>
        <w:rFonts w:ascii="Wingdings" w:hAnsi="Wingdings" w:hint="default"/>
      </w:rPr>
    </w:lvl>
    <w:lvl w:ilvl="3" w:tplc="0405000F">
      <w:start w:val="1"/>
      <w:numFmt w:val="bullet"/>
      <w:lvlText w:val=""/>
      <w:lvlJc w:val="left"/>
      <w:pPr>
        <w:tabs>
          <w:tab w:val="num" w:pos="2945"/>
        </w:tabs>
        <w:ind w:left="2945" w:hanging="360"/>
      </w:pPr>
      <w:rPr>
        <w:rFonts w:ascii="Symbol" w:hAnsi="Symbol" w:hint="default"/>
      </w:rPr>
    </w:lvl>
    <w:lvl w:ilvl="4" w:tplc="04050019">
      <w:start w:val="1"/>
      <w:numFmt w:val="bullet"/>
      <w:lvlText w:val="o"/>
      <w:lvlJc w:val="left"/>
      <w:pPr>
        <w:tabs>
          <w:tab w:val="num" w:pos="3665"/>
        </w:tabs>
        <w:ind w:left="3665" w:hanging="360"/>
      </w:pPr>
      <w:rPr>
        <w:rFonts w:ascii="Courier New" w:hAnsi="Courier New" w:hint="default"/>
      </w:rPr>
    </w:lvl>
    <w:lvl w:ilvl="5" w:tplc="0405001B">
      <w:start w:val="1"/>
      <w:numFmt w:val="bullet"/>
      <w:lvlText w:val=""/>
      <w:lvlJc w:val="left"/>
      <w:pPr>
        <w:tabs>
          <w:tab w:val="num" w:pos="4385"/>
        </w:tabs>
        <w:ind w:left="4385" w:hanging="360"/>
      </w:pPr>
      <w:rPr>
        <w:rFonts w:ascii="Wingdings" w:hAnsi="Wingdings" w:hint="default"/>
      </w:rPr>
    </w:lvl>
    <w:lvl w:ilvl="6" w:tplc="0405000F">
      <w:start w:val="1"/>
      <w:numFmt w:val="bullet"/>
      <w:lvlText w:val=""/>
      <w:lvlJc w:val="left"/>
      <w:pPr>
        <w:tabs>
          <w:tab w:val="num" w:pos="5105"/>
        </w:tabs>
        <w:ind w:left="5105" w:hanging="360"/>
      </w:pPr>
      <w:rPr>
        <w:rFonts w:ascii="Symbol" w:hAnsi="Symbol" w:hint="default"/>
      </w:rPr>
    </w:lvl>
    <w:lvl w:ilvl="7" w:tplc="04050019">
      <w:start w:val="1"/>
      <w:numFmt w:val="bullet"/>
      <w:lvlText w:val="o"/>
      <w:lvlJc w:val="left"/>
      <w:pPr>
        <w:tabs>
          <w:tab w:val="num" w:pos="5825"/>
        </w:tabs>
        <w:ind w:left="5825" w:hanging="360"/>
      </w:pPr>
      <w:rPr>
        <w:rFonts w:ascii="Courier New" w:hAnsi="Courier New" w:hint="default"/>
      </w:rPr>
    </w:lvl>
    <w:lvl w:ilvl="8" w:tplc="0405001B">
      <w:start w:val="1"/>
      <w:numFmt w:val="bullet"/>
      <w:lvlText w:val=""/>
      <w:lvlJc w:val="left"/>
      <w:pPr>
        <w:tabs>
          <w:tab w:val="num" w:pos="6545"/>
        </w:tabs>
        <w:ind w:left="6545" w:hanging="360"/>
      </w:pPr>
      <w:rPr>
        <w:rFonts w:ascii="Wingdings" w:hAnsi="Wingdings" w:hint="default"/>
      </w:rPr>
    </w:lvl>
  </w:abstractNum>
  <w:abstractNum w:abstractNumId="3">
    <w:nsid w:val="15BB6C34"/>
    <w:multiLevelType w:val="hybridMultilevel"/>
    <w:tmpl w:val="37481602"/>
    <w:lvl w:ilvl="0" w:tplc="D09A3B42">
      <w:start w:val="1"/>
      <w:numFmt w:val="bullet"/>
      <w:pStyle w:val="NPOdrka1"/>
      <w:lvlText w:val=""/>
      <w:lvlJc w:val="left"/>
      <w:pPr>
        <w:ind w:left="720" w:hanging="360"/>
      </w:pPr>
      <w:rPr>
        <w:rFonts w:ascii="Symbol" w:hAnsi="Symbol" w:hint="default"/>
      </w:rPr>
    </w:lvl>
    <w:lvl w:ilvl="1" w:tplc="9A44A42E">
      <w:start w:val="1"/>
      <w:numFmt w:val="bullet"/>
      <w:pStyle w:val="NPOdrka2"/>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838488D"/>
    <w:multiLevelType w:val="hybridMultilevel"/>
    <w:tmpl w:val="28E895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CC31921"/>
    <w:multiLevelType w:val="hybridMultilevel"/>
    <w:tmpl w:val="57A022DC"/>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6">
    <w:nsid w:val="1FFD6890"/>
    <w:multiLevelType w:val="multilevel"/>
    <w:tmpl w:val="B92C7AF4"/>
    <w:lvl w:ilvl="0">
      <w:start w:val="1"/>
      <w:numFmt w:val="lowerLetter"/>
      <w:pStyle w:val="FMmodOdrka5"/>
      <w:lvlText w:val="%1.)"/>
      <w:lvlJc w:val="left"/>
      <w:pPr>
        <w:ind w:left="969" w:hanging="360"/>
      </w:pPr>
      <w:rPr>
        <w:rFonts w:cs="Times New Roman" w:hint="default"/>
      </w:rPr>
    </w:lvl>
    <w:lvl w:ilvl="1">
      <w:start w:val="1"/>
      <w:numFmt w:val="lowerLetter"/>
      <w:lvlText w:val="%2."/>
      <w:lvlJc w:val="left"/>
      <w:pPr>
        <w:ind w:left="1689" w:hanging="360"/>
      </w:pPr>
      <w:rPr>
        <w:rFonts w:cs="Times New Roman" w:hint="default"/>
      </w:rPr>
    </w:lvl>
    <w:lvl w:ilvl="2">
      <w:start w:val="1"/>
      <w:numFmt w:val="lowerRoman"/>
      <w:lvlText w:val="%3."/>
      <w:lvlJc w:val="right"/>
      <w:pPr>
        <w:ind w:left="2409" w:hanging="180"/>
      </w:pPr>
      <w:rPr>
        <w:rFonts w:cs="Times New Roman" w:hint="default"/>
      </w:rPr>
    </w:lvl>
    <w:lvl w:ilvl="3">
      <w:start w:val="1"/>
      <w:numFmt w:val="decimal"/>
      <w:lvlText w:val="%4."/>
      <w:lvlJc w:val="left"/>
      <w:pPr>
        <w:ind w:left="3129" w:hanging="360"/>
      </w:pPr>
      <w:rPr>
        <w:rFonts w:cs="Times New Roman" w:hint="default"/>
      </w:rPr>
    </w:lvl>
    <w:lvl w:ilvl="4">
      <w:start w:val="1"/>
      <w:numFmt w:val="lowerLetter"/>
      <w:lvlText w:val="%5."/>
      <w:lvlJc w:val="left"/>
      <w:pPr>
        <w:ind w:left="3849" w:hanging="360"/>
      </w:pPr>
      <w:rPr>
        <w:rFonts w:cs="Times New Roman" w:hint="default"/>
      </w:rPr>
    </w:lvl>
    <w:lvl w:ilvl="5">
      <w:start w:val="1"/>
      <w:numFmt w:val="lowerRoman"/>
      <w:lvlText w:val="%6."/>
      <w:lvlJc w:val="right"/>
      <w:pPr>
        <w:ind w:left="4569" w:hanging="180"/>
      </w:pPr>
      <w:rPr>
        <w:rFonts w:cs="Times New Roman" w:hint="default"/>
      </w:rPr>
    </w:lvl>
    <w:lvl w:ilvl="6">
      <w:start w:val="1"/>
      <w:numFmt w:val="decimal"/>
      <w:lvlText w:val="%7."/>
      <w:lvlJc w:val="left"/>
      <w:pPr>
        <w:ind w:left="5289" w:hanging="360"/>
      </w:pPr>
      <w:rPr>
        <w:rFonts w:cs="Times New Roman" w:hint="default"/>
      </w:rPr>
    </w:lvl>
    <w:lvl w:ilvl="7">
      <w:start w:val="1"/>
      <w:numFmt w:val="lowerLetter"/>
      <w:lvlText w:val="%8."/>
      <w:lvlJc w:val="left"/>
      <w:pPr>
        <w:ind w:left="6009" w:hanging="360"/>
      </w:pPr>
      <w:rPr>
        <w:rFonts w:cs="Times New Roman" w:hint="default"/>
      </w:rPr>
    </w:lvl>
    <w:lvl w:ilvl="8">
      <w:start w:val="1"/>
      <w:numFmt w:val="lowerRoman"/>
      <w:lvlText w:val="%9."/>
      <w:lvlJc w:val="right"/>
      <w:pPr>
        <w:ind w:left="6729" w:hanging="180"/>
      </w:pPr>
      <w:rPr>
        <w:rFonts w:cs="Times New Roman" w:hint="default"/>
      </w:rPr>
    </w:lvl>
  </w:abstractNum>
  <w:abstractNum w:abstractNumId="7">
    <w:nsid w:val="222F274B"/>
    <w:multiLevelType w:val="hybridMultilevel"/>
    <w:tmpl w:val="23AE17E2"/>
    <w:lvl w:ilvl="0" w:tplc="A5648862">
      <w:start w:val="1"/>
      <w:numFmt w:val="decimal"/>
      <w:pStyle w:val="FMmodNadpis4"/>
      <w:lvlText w:val="4.1.2.%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24BB5EC3"/>
    <w:multiLevelType w:val="multilevel"/>
    <w:tmpl w:val="EB76A3A0"/>
    <w:lvl w:ilvl="0">
      <w:start w:val="1"/>
      <w:numFmt w:val="bullet"/>
      <w:pStyle w:val="Odrkatahomafama3zpis"/>
      <w:lvlText w:val=""/>
      <w:lvlJc w:val="left"/>
      <w:pPr>
        <w:tabs>
          <w:tab w:val="num" w:pos="1980"/>
        </w:tabs>
        <w:ind w:left="1980" w:hanging="360"/>
      </w:pPr>
      <w:rPr>
        <w:rFonts w:ascii="Symbol" w:hAnsi="Symbol" w:hint="default"/>
        <w:color w:val="auto"/>
        <w:sz w:val="20"/>
      </w:rPr>
    </w:lvl>
    <w:lvl w:ilvl="1">
      <w:start w:val="1"/>
      <w:numFmt w:val="bullet"/>
      <w:lvlText w:val="o"/>
      <w:lvlJc w:val="left"/>
      <w:pPr>
        <w:tabs>
          <w:tab w:val="num" w:pos="2340"/>
        </w:tabs>
        <w:ind w:left="2340" w:hanging="360"/>
      </w:pPr>
      <w:rPr>
        <w:rFonts w:ascii="Courier New" w:hAnsi="Courier New" w:hint="default"/>
        <w:sz w:val="20"/>
      </w:rPr>
    </w:lvl>
    <w:lvl w:ilvl="2">
      <w:start w:val="1"/>
      <w:numFmt w:val="bullet"/>
      <w:lvlText w:val=""/>
      <w:lvlJc w:val="left"/>
      <w:pPr>
        <w:tabs>
          <w:tab w:val="num" w:pos="2162"/>
        </w:tabs>
        <w:ind w:left="2162" w:hanging="360"/>
      </w:pPr>
      <w:rPr>
        <w:rFonts w:ascii="Wingdings" w:hAnsi="Wingdings" w:hint="default"/>
        <w:sz w:val="20"/>
      </w:rPr>
    </w:lvl>
    <w:lvl w:ilvl="3">
      <w:start w:val="1"/>
      <w:numFmt w:val="bullet"/>
      <w:lvlText w:val=""/>
      <w:lvlJc w:val="left"/>
      <w:pPr>
        <w:tabs>
          <w:tab w:val="num" w:pos="2882"/>
        </w:tabs>
        <w:ind w:left="2882" w:hanging="360"/>
      </w:pPr>
      <w:rPr>
        <w:rFonts w:ascii="Wingdings" w:hAnsi="Wingdings" w:hint="default"/>
        <w:sz w:val="20"/>
      </w:rPr>
    </w:lvl>
    <w:lvl w:ilvl="4">
      <w:start w:val="1"/>
      <w:numFmt w:val="bullet"/>
      <w:lvlText w:val=""/>
      <w:lvlJc w:val="left"/>
      <w:pPr>
        <w:tabs>
          <w:tab w:val="num" w:pos="3602"/>
        </w:tabs>
        <w:ind w:left="3602" w:hanging="360"/>
      </w:pPr>
      <w:rPr>
        <w:rFonts w:ascii="Wingdings" w:hAnsi="Wingdings" w:hint="default"/>
        <w:sz w:val="20"/>
      </w:rPr>
    </w:lvl>
    <w:lvl w:ilvl="5">
      <w:start w:val="1"/>
      <w:numFmt w:val="bullet"/>
      <w:lvlText w:val=""/>
      <w:lvlJc w:val="left"/>
      <w:pPr>
        <w:tabs>
          <w:tab w:val="num" w:pos="4322"/>
        </w:tabs>
        <w:ind w:left="4322" w:hanging="360"/>
      </w:pPr>
      <w:rPr>
        <w:rFonts w:ascii="Wingdings" w:hAnsi="Wingdings" w:hint="default"/>
        <w:sz w:val="20"/>
      </w:rPr>
    </w:lvl>
    <w:lvl w:ilvl="6">
      <w:start w:val="1"/>
      <w:numFmt w:val="bullet"/>
      <w:lvlText w:val=""/>
      <w:lvlJc w:val="left"/>
      <w:pPr>
        <w:tabs>
          <w:tab w:val="num" w:pos="5042"/>
        </w:tabs>
        <w:ind w:left="5042" w:hanging="360"/>
      </w:pPr>
      <w:rPr>
        <w:rFonts w:ascii="Wingdings" w:hAnsi="Wingdings" w:hint="default"/>
        <w:sz w:val="20"/>
      </w:rPr>
    </w:lvl>
    <w:lvl w:ilvl="7">
      <w:start w:val="1"/>
      <w:numFmt w:val="bullet"/>
      <w:lvlText w:val=""/>
      <w:lvlJc w:val="left"/>
      <w:pPr>
        <w:tabs>
          <w:tab w:val="num" w:pos="5762"/>
        </w:tabs>
        <w:ind w:left="5762" w:hanging="360"/>
      </w:pPr>
      <w:rPr>
        <w:rFonts w:ascii="Wingdings" w:hAnsi="Wingdings" w:hint="default"/>
        <w:sz w:val="20"/>
      </w:rPr>
    </w:lvl>
    <w:lvl w:ilvl="8">
      <w:start w:val="1"/>
      <w:numFmt w:val="bullet"/>
      <w:lvlText w:val=""/>
      <w:lvlJc w:val="left"/>
      <w:pPr>
        <w:tabs>
          <w:tab w:val="num" w:pos="6482"/>
        </w:tabs>
        <w:ind w:left="6482" w:hanging="360"/>
      </w:pPr>
      <w:rPr>
        <w:rFonts w:ascii="Wingdings" w:hAnsi="Wingdings" w:hint="default"/>
        <w:sz w:val="20"/>
      </w:rPr>
    </w:lvl>
  </w:abstractNum>
  <w:abstractNum w:abstractNumId="9">
    <w:nsid w:val="2A3A27E8"/>
    <w:multiLevelType w:val="hybridMultilevel"/>
    <w:tmpl w:val="9D16BAC6"/>
    <w:lvl w:ilvl="0" w:tplc="4A005716">
      <w:start w:val="1"/>
      <w:numFmt w:val="lowerLetter"/>
      <w:pStyle w:val="slovnabctahoma1"/>
      <w:lvlText w:val="%1."/>
      <w:lvlJc w:val="left"/>
      <w:pPr>
        <w:tabs>
          <w:tab w:val="num" w:pos="284"/>
        </w:tabs>
        <w:ind w:left="567"/>
      </w:pPr>
      <w:rPr>
        <w:rFonts w:ascii="Tahoma" w:hAnsi="Tahoma" w:cs="Tahoma" w:hint="default"/>
        <w:b w:val="0"/>
        <w:bCs w:val="0"/>
        <w:i w:val="0"/>
        <w:iCs w:val="0"/>
        <w:sz w:val="20"/>
        <w:szCs w:val="20"/>
      </w:rPr>
    </w:lvl>
    <w:lvl w:ilvl="1" w:tplc="436AAB2E">
      <w:start w:val="1"/>
      <w:numFmt w:val="lowerLetter"/>
      <w:pStyle w:val="FMmodOdrka2"/>
      <w:lvlText w:val="%2."/>
      <w:lvlJc w:val="left"/>
      <w:pPr>
        <w:tabs>
          <w:tab w:val="num" w:pos="1440"/>
        </w:tabs>
        <w:ind w:left="1440" w:hanging="360"/>
      </w:pPr>
      <w:rPr>
        <w:rFonts w:cs="Times New Roman"/>
      </w:rPr>
    </w:lvl>
    <w:lvl w:ilvl="2" w:tplc="7E24B670">
      <w:start w:val="1"/>
      <w:numFmt w:val="lowerRoman"/>
      <w:pStyle w:val="FMmodOdrka3"/>
      <w:lvlText w:val="%3."/>
      <w:lvlJc w:val="right"/>
      <w:pPr>
        <w:tabs>
          <w:tab w:val="num" w:pos="2160"/>
        </w:tabs>
        <w:ind w:left="2160" w:hanging="180"/>
      </w:pPr>
      <w:rPr>
        <w:rFonts w:cs="Times New Roman"/>
      </w:rPr>
    </w:lvl>
    <w:lvl w:ilvl="3" w:tplc="910019B4">
      <w:start w:val="1"/>
      <w:numFmt w:val="decimal"/>
      <w:pStyle w:val="FMmodOdrka4"/>
      <w:lvlText w:val="%4."/>
      <w:lvlJc w:val="left"/>
      <w:pPr>
        <w:tabs>
          <w:tab w:val="num" w:pos="2880"/>
        </w:tabs>
        <w:ind w:left="2880" w:hanging="360"/>
      </w:pPr>
      <w:rPr>
        <w:rFonts w:cs="Times New Roman"/>
      </w:rPr>
    </w:lvl>
    <w:lvl w:ilvl="4" w:tplc="5DBEDCE2">
      <w:start w:val="1"/>
      <w:numFmt w:val="lowerLetter"/>
      <w:lvlText w:val="%5."/>
      <w:lvlJc w:val="left"/>
      <w:pPr>
        <w:tabs>
          <w:tab w:val="num" w:pos="3600"/>
        </w:tabs>
        <w:ind w:left="3600" w:hanging="360"/>
      </w:pPr>
      <w:rPr>
        <w:rFonts w:cs="Times New Roman"/>
      </w:rPr>
    </w:lvl>
    <w:lvl w:ilvl="5" w:tplc="8A9E6C1C">
      <w:start w:val="1"/>
      <w:numFmt w:val="lowerRoman"/>
      <w:lvlText w:val="%6."/>
      <w:lvlJc w:val="right"/>
      <w:pPr>
        <w:tabs>
          <w:tab w:val="num" w:pos="4320"/>
        </w:tabs>
        <w:ind w:left="4320" w:hanging="180"/>
      </w:pPr>
      <w:rPr>
        <w:rFonts w:cs="Times New Roman"/>
      </w:rPr>
    </w:lvl>
    <w:lvl w:ilvl="6" w:tplc="C86A1342">
      <w:start w:val="1"/>
      <w:numFmt w:val="decimal"/>
      <w:lvlText w:val="%7."/>
      <w:lvlJc w:val="left"/>
      <w:pPr>
        <w:tabs>
          <w:tab w:val="num" w:pos="5040"/>
        </w:tabs>
        <w:ind w:left="5040" w:hanging="360"/>
      </w:pPr>
      <w:rPr>
        <w:rFonts w:cs="Times New Roman"/>
      </w:rPr>
    </w:lvl>
    <w:lvl w:ilvl="7" w:tplc="21A06C9C">
      <w:start w:val="1"/>
      <w:numFmt w:val="lowerLetter"/>
      <w:lvlText w:val="%8."/>
      <w:lvlJc w:val="left"/>
      <w:pPr>
        <w:tabs>
          <w:tab w:val="num" w:pos="5760"/>
        </w:tabs>
        <w:ind w:left="5760" w:hanging="360"/>
      </w:pPr>
      <w:rPr>
        <w:rFonts w:cs="Times New Roman"/>
      </w:rPr>
    </w:lvl>
    <w:lvl w:ilvl="8" w:tplc="FE26AB7E">
      <w:start w:val="1"/>
      <w:numFmt w:val="lowerRoman"/>
      <w:lvlText w:val="%9."/>
      <w:lvlJc w:val="right"/>
      <w:pPr>
        <w:tabs>
          <w:tab w:val="num" w:pos="6480"/>
        </w:tabs>
        <w:ind w:left="6480" w:hanging="180"/>
      </w:pPr>
      <w:rPr>
        <w:rFonts w:cs="Times New Roman"/>
      </w:rPr>
    </w:lvl>
  </w:abstractNum>
  <w:abstractNum w:abstractNumId="10">
    <w:nsid w:val="3244294C"/>
    <w:multiLevelType w:val="multilevel"/>
    <w:tmpl w:val="29AC384E"/>
    <w:lvl w:ilvl="0">
      <w:start w:val="1"/>
      <w:numFmt w:val="decimal"/>
      <w:pStyle w:val="Nadpis1"/>
      <w:lvlText w:val="%1."/>
      <w:lvlJc w:val="left"/>
      <w:pPr>
        <w:tabs>
          <w:tab w:val="num" w:pos="360"/>
        </w:tabs>
        <w:ind w:left="0" w:firstLine="0"/>
      </w:pPr>
    </w:lvl>
    <w:lvl w:ilvl="1">
      <w:start w:val="1"/>
      <w:numFmt w:val="upperLetter"/>
      <w:pStyle w:val="Nadpis2"/>
      <w:lvlText w:val="%2."/>
      <w:lvlJc w:val="left"/>
      <w:pPr>
        <w:tabs>
          <w:tab w:val="num" w:pos="1080"/>
        </w:tabs>
        <w:ind w:left="720" w:firstLine="0"/>
      </w:pPr>
    </w:lvl>
    <w:lvl w:ilvl="2">
      <w:start w:val="1"/>
      <w:numFmt w:val="decimal"/>
      <w:pStyle w:val="Nadpis3Podkapitola2Podkapitola21Podkapitola22Podkapitola23Podkapitola24Podkapitola25Podkapitola211Podkapitola221Podkapitola231Podkapitola241Podkapitola26Podkapitola212Podkapitola222Podkapitola232Podkapitola242VHead3h3"/>
      <w:lvlText w:val="%2.%3"/>
      <w:lvlJc w:val="left"/>
      <w:pPr>
        <w:tabs>
          <w:tab w:val="num" w:pos="1080"/>
        </w:tabs>
        <w:ind w:left="720" w:firstLine="0"/>
      </w:pPr>
      <w:rPr>
        <w:sz w:val="22"/>
        <w:szCs w:val="22"/>
        <w:u w:val="none"/>
      </w:rPr>
    </w:lvl>
    <w:lvl w:ilvl="3">
      <w:start w:val="1"/>
      <w:numFmt w:val="decimal"/>
      <w:pStyle w:val="Nadpis4"/>
      <w:lvlText w:val="%2.%3.%4"/>
      <w:lvlJc w:val="left"/>
      <w:pPr>
        <w:tabs>
          <w:tab w:val="num" w:pos="1440"/>
        </w:tabs>
        <w:ind w:left="720" w:firstLine="0"/>
      </w:pPr>
      <w:rPr>
        <w:b/>
        <w:i w:val="0"/>
        <w:u w:val="none"/>
      </w:rPr>
    </w:lvl>
    <w:lvl w:ilvl="4">
      <w:start w:val="1"/>
      <w:numFmt w:val="decimal"/>
      <w:pStyle w:val="Nadpis5"/>
      <w:lvlText w:val="%2.%3.%4.%5"/>
      <w:lvlJc w:val="left"/>
      <w:pPr>
        <w:tabs>
          <w:tab w:val="num" w:pos="1800"/>
        </w:tabs>
        <w:ind w:left="720" w:firstLine="0"/>
      </w:pPr>
      <w:rPr>
        <w:b w:val="0"/>
        <w:i w:val="0"/>
      </w:r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1">
    <w:nsid w:val="33CB2804"/>
    <w:multiLevelType w:val="hybridMultilevel"/>
    <w:tmpl w:val="4D785EC4"/>
    <w:lvl w:ilvl="0" w:tplc="D4DEDD14">
      <w:start w:val="2"/>
      <w:numFmt w:val="decimal"/>
      <w:pStyle w:val="NNadpis4"/>
      <w:lvlText w:val="4.1.2.%1."/>
      <w:lvlJc w:val="left"/>
      <w:pPr>
        <w:ind w:left="1353"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357A4D7C"/>
    <w:multiLevelType w:val="hybridMultilevel"/>
    <w:tmpl w:val="ADAE5854"/>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3">
    <w:nsid w:val="35FE0967"/>
    <w:multiLevelType w:val="multilevel"/>
    <w:tmpl w:val="14BCEEDE"/>
    <w:lvl w:ilvl="0">
      <w:start w:val="1"/>
      <w:numFmt w:val="bullet"/>
      <w:pStyle w:val="Odrkatahomafama1"/>
      <w:lvlText w:val=""/>
      <w:lvlJc w:val="left"/>
      <w:pPr>
        <w:tabs>
          <w:tab w:val="num" w:pos="720"/>
        </w:tabs>
        <w:ind w:left="720" w:hanging="360"/>
      </w:pPr>
      <w:rPr>
        <w:rFonts w:ascii="Symbol" w:hAnsi="Symbol" w:hint="default"/>
        <w:color w:val="auto"/>
        <w:sz w:val="20"/>
      </w:rPr>
    </w:lvl>
    <w:lvl w:ilvl="1">
      <w:start w:val="13"/>
      <w:numFmt w:val="bullet"/>
      <w:lvlText w:val="-"/>
      <w:lvlJc w:val="left"/>
      <w:pPr>
        <w:tabs>
          <w:tab w:val="num" w:pos="1440"/>
        </w:tabs>
        <w:ind w:left="1440" w:hanging="360"/>
      </w:pPr>
      <w:rPr>
        <w:rFonts w:ascii="Tahoma" w:eastAsia="Times New Roman" w:hAnsi="Tahoma" w:hint="default"/>
      </w:rPr>
    </w:lvl>
    <w:lvl w:ilvl="2">
      <w:start w:val="1"/>
      <w:numFmt w:val="decimal"/>
      <w:lvlText w:val="%3."/>
      <w:lvlJc w:val="left"/>
      <w:pPr>
        <w:tabs>
          <w:tab w:val="num" w:pos="2160"/>
        </w:tabs>
        <w:ind w:left="2160" w:hanging="360"/>
      </w:pPr>
      <w:rPr>
        <w:rFonts w:cs="Times New Roman" w:hint="default"/>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nsid w:val="362C6FCD"/>
    <w:multiLevelType w:val="multilevel"/>
    <w:tmpl w:val="B2BA1E72"/>
    <w:lvl w:ilvl="0">
      <w:start w:val="1"/>
      <w:numFmt w:val="decimal"/>
      <w:pStyle w:val="RLlneksmlouvy"/>
      <w:lvlText w:val="%1."/>
      <w:lvlJc w:val="left"/>
      <w:pPr>
        <w:tabs>
          <w:tab w:val="num" w:pos="737"/>
        </w:tabs>
        <w:ind w:left="737" w:hanging="737"/>
      </w:pPr>
      <w:rPr>
        <w:rFonts w:ascii="Garamond" w:hAnsi="Garamond" w:cs="Arial" w:hint="default"/>
        <w:b/>
        <w:i w:val="0"/>
        <w:caps/>
        <w:strike w:val="0"/>
        <w:dstrike w:val="0"/>
        <w:vanish w:val="0"/>
        <w:sz w:val="28"/>
        <w:szCs w:val="28"/>
        <w:vertAlign w:val="baseline"/>
      </w:rPr>
    </w:lvl>
    <w:lvl w:ilvl="1">
      <w:start w:val="1"/>
      <w:numFmt w:val="lowerRoman"/>
      <w:pStyle w:val="RLTextlnkuslovan"/>
      <w:lvlText w:val="%2)"/>
      <w:lvlJc w:val="left"/>
      <w:pPr>
        <w:tabs>
          <w:tab w:val="num" w:pos="1474"/>
        </w:tabs>
        <w:ind w:left="1474" w:hanging="737"/>
      </w:pPr>
      <w:rPr>
        <w:rFonts w:ascii="Palatino Linotype" w:eastAsia="Times New Roman" w:hAnsi="Palatino Linotype" w:cs="Arial"/>
        <w:b w:val="0"/>
        <w:sz w:val="22"/>
        <w:szCs w:val="22"/>
      </w:rPr>
    </w:lvl>
    <w:lvl w:ilvl="2">
      <w:start w:val="1"/>
      <w:numFmt w:val="decimal"/>
      <w:pStyle w:val="podbod1"/>
      <w:lvlText w:val="%1.%2.%3"/>
      <w:lvlJc w:val="left"/>
      <w:pPr>
        <w:tabs>
          <w:tab w:val="num" w:pos="2237"/>
        </w:tabs>
        <w:ind w:left="2237" w:hanging="737"/>
      </w:pPr>
      <w:rPr>
        <w:rFonts w:ascii="Garamond" w:hAnsi="Garamond" w:cs="Arial" w:hint="default"/>
        <w:b w:val="0"/>
        <w:i w:val="0"/>
        <w:sz w:val="24"/>
        <w:szCs w:val="24"/>
      </w:rPr>
    </w:lvl>
    <w:lvl w:ilvl="3">
      <w:start w:val="1"/>
      <w:numFmt w:val="decimal"/>
      <w:pStyle w:val="podbod2"/>
      <w:lvlText w:val="%1.%2.%3.%4"/>
      <w:lvlJc w:val="left"/>
      <w:pPr>
        <w:tabs>
          <w:tab w:val="num" w:pos="3062"/>
        </w:tabs>
        <w:ind w:left="3062" w:hanging="851"/>
      </w:pPr>
      <w:rPr>
        <w:rFonts w:cs="Times New Roman" w:hint="default"/>
      </w:rPr>
    </w:lvl>
    <w:lvl w:ilvl="4">
      <w:start w:val="1"/>
      <w:numFmt w:val="decimal"/>
      <w:lvlText w:val="%1.%2.%3.%4.%5"/>
      <w:lvlJc w:val="left"/>
      <w:pPr>
        <w:tabs>
          <w:tab w:val="num" w:pos="3799"/>
        </w:tabs>
        <w:ind w:left="3799" w:hanging="737"/>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5">
    <w:nsid w:val="3B3511E7"/>
    <w:multiLevelType w:val="hybridMultilevel"/>
    <w:tmpl w:val="FE2EB5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1AC207E"/>
    <w:multiLevelType w:val="hybridMultilevel"/>
    <w:tmpl w:val="F69682F2"/>
    <w:lvl w:ilvl="0" w:tplc="118CAC42">
      <w:start w:val="1"/>
      <w:numFmt w:val="decimal"/>
      <w:pStyle w:val="NPTabulka"/>
      <w:lvlText w:val="Tabulka č. %1"/>
      <w:lvlJc w:val="left"/>
      <w:pPr>
        <w:ind w:left="717" w:hanging="360"/>
      </w:pPr>
      <w:rPr>
        <w:rFonts w:ascii="Times New Roman" w:hAnsi="Times New Roman" w:hint="default"/>
        <w:b w:val="0"/>
        <w:bCs w:val="0"/>
        <w:i w:val="0"/>
        <w:iCs w:val="0"/>
        <w:caps w:val="0"/>
        <w:smallCaps w:val="0"/>
        <w:strike w:val="0"/>
        <w:dstrike w:val="0"/>
        <w:noProof w:val="0"/>
        <w:vanish w:val="0"/>
        <w:color w:val="000000"/>
        <w:spacing w:val="0"/>
        <w:kern w:val="0"/>
        <w:position w:val="0"/>
        <w:sz w:val="20"/>
        <w:u w:val="none"/>
        <w:effect w:val="none"/>
        <w:vertAlign w:val="baseline"/>
        <w:em w:val="none"/>
        <w:specVanish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42974CFE"/>
    <w:multiLevelType w:val="multilevel"/>
    <w:tmpl w:val="73CCF2D0"/>
    <w:lvl w:ilvl="0">
      <w:start w:val="1"/>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646" w:hanging="504"/>
      </w:pPr>
      <w:rPr>
        <w:rFonts w:hint="default"/>
      </w:rPr>
    </w:lvl>
    <w:lvl w:ilvl="3">
      <w:start w:val="1"/>
      <w:numFmt w:val="decimal"/>
      <w:lvlText w:val="%1.%2.%3.%4."/>
      <w:lvlJc w:val="left"/>
      <w:pPr>
        <w:ind w:left="1728" w:hanging="648"/>
      </w:pPr>
      <w:rPr>
        <w:rFonts w:hint="default"/>
      </w:rPr>
    </w:lvl>
    <w:lvl w:ilvl="4">
      <w:start w:val="1"/>
      <w:numFmt w:val="upperLetter"/>
      <w:lvlText w:val="%5."/>
      <w:lvlJc w:val="left"/>
      <w:pPr>
        <w:ind w:left="2232" w:hanging="792"/>
      </w:pPr>
      <w:rPr>
        <w:rFonts w:hint="default"/>
      </w:rPr>
    </w:lvl>
    <w:lvl w:ilvl="5">
      <w:start w:val="1"/>
      <w:numFmt w:val="none"/>
      <w:lvlText w:val=""/>
      <w:lvlJc w:val="left"/>
      <w:pPr>
        <w:ind w:left="2736" w:hanging="936"/>
      </w:pPr>
      <w:rPr>
        <w:rFonts w:hint="default"/>
      </w:rPr>
    </w:lvl>
    <w:lvl w:ilvl="6">
      <w:start w:val="1"/>
      <w:numFmt w:val="lowerLetter"/>
      <w:lvlText w:val="%7)"/>
      <w:lvlJc w:val="left"/>
      <w:pPr>
        <w:ind w:left="3240" w:hanging="1080"/>
      </w:pPr>
      <w:rPr>
        <w:rFonts w:hint="default"/>
      </w:rPr>
    </w:lvl>
    <w:lvl w:ilvl="7">
      <w:start w:val="1"/>
      <w:numFmt w:val="none"/>
      <w:lvlText w:val=""/>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44FE7B16"/>
    <w:multiLevelType w:val="hybridMultilevel"/>
    <w:tmpl w:val="BF141C96"/>
    <w:lvl w:ilvl="0" w:tplc="04050011">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8F5256F"/>
    <w:multiLevelType w:val="hybridMultilevel"/>
    <w:tmpl w:val="AF3E799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nsid w:val="4ED32D83"/>
    <w:multiLevelType w:val="hybridMultilevel"/>
    <w:tmpl w:val="8BC214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14623B9"/>
    <w:multiLevelType w:val="hybridMultilevel"/>
    <w:tmpl w:val="26AC16A0"/>
    <w:lvl w:ilvl="0" w:tplc="61A20DE0">
      <w:start w:val="1"/>
      <w:numFmt w:val="bullet"/>
      <w:pStyle w:val="NPOdrka3"/>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22">
    <w:nsid w:val="57936F17"/>
    <w:multiLevelType w:val="hybridMultilevel"/>
    <w:tmpl w:val="314C8B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5B2A3589"/>
    <w:multiLevelType w:val="hybridMultilevel"/>
    <w:tmpl w:val="F724DA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5D990BCB"/>
    <w:multiLevelType w:val="hybridMultilevel"/>
    <w:tmpl w:val="2A94F810"/>
    <w:lvl w:ilvl="0" w:tplc="A8649E8A">
      <w:start w:val="1"/>
      <w:numFmt w:val="bullet"/>
      <w:pStyle w:val="2-2"/>
      <w:lvlText w:val=""/>
      <w:lvlJc w:val="left"/>
      <w:pPr>
        <w:tabs>
          <w:tab w:val="num" w:pos="357"/>
        </w:tabs>
        <w:ind w:left="357" w:hanging="357"/>
      </w:pPr>
      <w:rPr>
        <w:rFonts w:ascii="Wingdings" w:hAnsi="Wingdings" w:hint="default"/>
      </w:rPr>
    </w:lvl>
    <w:lvl w:ilvl="1" w:tplc="8F08A1E8">
      <w:start w:val="1"/>
      <w:numFmt w:val="bullet"/>
      <w:lvlText w:val="o"/>
      <w:lvlJc w:val="left"/>
      <w:pPr>
        <w:tabs>
          <w:tab w:val="num" w:pos="1440"/>
        </w:tabs>
        <w:ind w:left="1440" w:hanging="360"/>
      </w:pPr>
      <w:rPr>
        <w:rFonts w:ascii="Courier New" w:hAnsi="Courier New" w:hint="default"/>
      </w:rPr>
    </w:lvl>
    <w:lvl w:ilvl="2" w:tplc="DB282E22">
      <w:start w:val="1"/>
      <w:numFmt w:val="bullet"/>
      <w:lvlText w:val=""/>
      <w:lvlJc w:val="left"/>
      <w:pPr>
        <w:tabs>
          <w:tab w:val="num" w:pos="2160"/>
        </w:tabs>
        <w:ind w:left="2160" w:hanging="360"/>
      </w:pPr>
      <w:rPr>
        <w:rFonts w:ascii="Wingdings" w:hAnsi="Wingdings" w:hint="default"/>
      </w:rPr>
    </w:lvl>
    <w:lvl w:ilvl="3" w:tplc="36C47D30">
      <w:start w:val="1"/>
      <w:numFmt w:val="bullet"/>
      <w:lvlText w:val=""/>
      <w:lvlJc w:val="left"/>
      <w:pPr>
        <w:tabs>
          <w:tab w:val="num" w:pos="2880"/>
        </w:tabs>
        <w:ind w:left="2880" w:hanging="360"/>
      </w:pPr>
      <w:rPr>
        <w:rFonts w:ascii="Symbol" w:hAnsi="Symbol" w:hint="default"/>
      </w:rPr>
    </w:lvl>
    <w:lvl w:ilvl="4" w:tplc="3392EC90">
      <w:start w:val="1"/>
      <w:numFmt w:val="bullet"/>
      <w:lvlText w:val="o"/>
      <w:lvlJc w:val="left"/>
      <w:pPr>
        <w:tabs>
          <w:tab w:val="num" w:pos="3600"/>
        </w:tabs>
        <w:ind w:left="3600" w:hanging="360"/>
      </w:pPr>
      <w:rPr>
        <w:rFonts w:ascii="Courier New" w:hAnsi="Courier New" w:hint="default"/>
      </w:rPr>
    </w:lvl>
    <w:lvl w:ilvl="5" w:tplc="039E17AE">
      <w:start w:val="1"/>
      <w:numFmt w:val="bullet"/>
      <w:lvlText w:val=""/>
      <w:lvlJc w:val="left"/>
      <w:pPr>
        <w:tabs>
          <w:tab w:val="num" w:pos="4320"/>
        </w:tabs>
        <w:ind w:left="4320" w:hanging="360"/>
      </w:pPr>
      <w:rPr>
        <w:rFonts w:ascii="Wingdings" w:hAnsi="Wingdings" w:hint="default"/>
      </w:rPr>
    </w:lvl>
    <w:lvl w:ilvl="6" w:tplc="C37027E2">
      <w:start w:val="1"/>
      <w:numFmt w:val="bullet"/>
      <w:lvlText w:val=""/>
      <w:lvlJc w:val="left"/>
      <w:pPr>
        <w:tabs>
          <w:tab w:val="num" w:pos="5040"/>
        </w:tabs>
        <w:ind w:left="5040" w:hanging="360"/>
      </w:pPr>
      <w:rPr>
        <w:rFonts w:ascii="Symbol" w:hAnsi="Symbol" w:hint="default"/>
      </w:rPr>
    </w:lvl>
    <w:lvl w:ilvl="7" w:tplc="819A7D6A">
      <w:start w:val="1"/>
      <w:numFmt w:val="bullet"/>
      <w:lvlText w:val="o"/>
      <w:lvlJc w:val="left"/>
      <w:pPr>
        <w:tabs>
          <w:tab w:val="num" w:pos="5760"/>
        </w:tabs>
        <w:ind w:left="5760" w:hanging="360"/>
      </w:pPr>
      <w:rPr>
        <w:rFonts w:ascii="Courier New" w:hAnsi="Courier New" w:hint="default"/>
      </w:rPr>
    </w:lvl>
    <w:lvl w:ilvl="8" w:tplc="DC9254B8">
      <w:start w:val="1"/>
      <w:numFmt w:val="bullet"/>
      <w:lvlText w:val=""/>
      <w:lvlJc w:val="left"/>
      <w:pPr>
        <w:tabs>
          <w:tab w:val="num" w:pos="6480"/>
        </w:tabs>
        <w:ind w:left="6480" w:hanging="360"/>
      </w:pPr>
      <w:rPr>
        <w:rFonts w:ascii="Wingdings" w:hAnsi="Wingdings" w:hint="default"/>
      </w:rPr>
    </w:lvl>
  </w:abstractNum>
  <w:abstractNum w:abstractNumId="25">
    <w:nsid w:val="5DB41575"/>
    <w:multiLevelType w:val="hybridMultilevel"/>
    <w:tmpl w:val="A866DE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90113FF"/>
    <w:multiLevelType w:val="hybridMultilevel"/>
    <w:tmpl w:val="9A5AF2C4"/>
    <w:lvl w:ilvl="0" w:tplc="D7CE77F2">
      <w:start w:val="1"/>
      <w:numFmt w:val="decimal"/>
      <w:pStyle w:val="NPSeznam-slovan"/>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7">
    <w:nsid w:val="693C6522"/>
    <w:multiLevelType w:val="hybridMultilevel"/>
    <w:tmpl w:val="35FC701C"/>
    <w:lvl w:ilvl="0" w:tplc="430CA98C">
      <w:start w:val="1"/>
      <w:numFmt w:val="decimal"/>
      <w:pStyle w:val="StylPed5bZa5b"/>
      <w:lvlText w:val="%1."/>
      <w:lvlJc w:val="left"/>
      <w:pPr>
        <w:tabs>
          <w:tab w:val="num" w:pos="720"/>
        </w:tabs>
        <w:ind w:left="720" w:hanging="360"/>
      </w:pPr>
      <w:rPr>
        <w:rFonts w:cs="Times New Roman"/>
      </w:rPr>
    </w:lvl>
    <w:lvl w:ilvl="1" w:tplc="F6C6AA0C">
      <w:start w:val="1"/>
      <w:numFmt w:val="lowerLetter"/>
      <w:lvlText w:val="%2."/>
      <w:lvlJc w:val="left"/>
      <w:pPr>
        <w:tabs>
          <w:tab w:val="num" w:pos="1440"/>
        </w:tabs>
        <w:ind w:left="1440" w:hanging="360"/>
      </w:pPr>
      <w:rPr>
        <w:rFonts w:cs="Times New Roman"/>
      </w:rPr>
    </w:lvl>
    <w:lvl w:ilvl="2" w:tplc="0CE2780A">
      <w:start w:val="1"/>
      <w:numFmt w:val="lowerRoman"/>
      <w:lvlText w:val="%3."/>
      <w:lvlJc w:val="right"/>
      <w:pPr>
        <w:tabs>
          <w:tab w:val="num" w:pos="2160"/>
        </w:tabs>
        <w:ind w:left="2160" w:hanging="180"/>
      </w:pPr>
      <w:rPr>
        <w:rFonts w:cs="Times New Roman"/>
      </w:rPr>
    </w:lvl>
    <w:lvl w:ilvl="3" w:tplc="BDBA3536">
      <w:start w:val="1"/>
      <w:numFmt w:val="decimal"/>
      <w:lvlText w:val="%4."/>
      <w:lvlJc w:val="left"/>
      <w:pPr>
        <w:tabs>
          <w:tab w:val="num" w:pos="2880"/>
        </w:tabs>
        <w:ind w:left="2880" w:hanging="360"/>
      </w:pPr>
      <w:rPr>
        <w:rFonts w:cs="Times New Roman"/>
      </w:rPr>
    </w:lvl>
    <w:lvl w:ilvl="4" w:tplc="B92A29E6">
      <w:start w:val="1"/>
      <w:numFmt w:val="lowerLetter"/>
      <w:lvlText w:val="%5."/>
      <w:lvlJc w:val="left"/>
      <w:pPr>
        <w:tabs>
          <w:tab w:val="num" w:pos="3600"/>
        </w:tabs>
        <w:ind w:left="3600" w:hanging="360"/>
      </w:pPr>
      <w:rPr>
        <w:rFonts w:cs="Times New Roman"/>
      </w:rPr>
    </w:lvl>
    <w:lvl w:ilvl="5" w:tplc="A08ED1E2">
      <w:start w:val="1"/>
      <w:numFmt w:val="lowerRoman"/>
      <w:lvlText w:val="%6."/>
      <w:lvlJc w:val="right"/>
      <w:pPr>
        <w:tabs>
          <w:tab w:val="num" w:pos="4320"/>
        </w:tabs>
        <w:ind w:left="4320" w:hanging="180"/>
      </w:pPr>
      <w:rPr>
        <w:rFonts w:cs="Times New Roman"/>
      </w:rPr>
    </w:lvl>
    <w:lvl w:ilvl="6" w:tplc="58E263B6">
      <w:start w:val="1"/>
      <w:numFmt w:val="decimal"/>
      <w:lvlText w:val="%7."/>
      <w:lvlJc w:val="left"/>
      <w:pPr>
        <w:tabs>
          <w:tab w:val="num" w:pos="5040"/>
        </w:tabs>
        <w:ind w:left="5040" w:hanging="360"/>
      </w:pPr>
      <w:rPr>
        <w:rFonts w:cs="Times New Roman"/>
      </w:rPr>
    </w:lvl>
    <w:lvl w:ilvl="7" w:tplc="B080A038">
      <w:start w:val="1"/>
      <w:numFmt w:val="lowerLetter"/>
      <w:lvlText w:val="%8."/>
      <w:lvlJc w:val="left"/>
      <w:pPr>
        <w:tabs>
          <w:tab w:val="num" w:pos="5760"/>
        </w:tabs>
        <w:ind w:left="5760" w:hanging="360"/>
      </w:pPr>
      <w:rPr>
        <w:rFonts w:cs="Times New Roman"/>
      </w:rPr>
    </w:lvl>
    <w:lvl w:ilvl="8" w:tplc="03AC34B8">
      <w:start w:val="1"/>
      <w:numFmt w:val="lowerRoman"/>
      <w:lvlText w:val="%9."/>
      <w:lvlJc w:val="right"/>
      <w:pPr>
        <w:tabs>
          <w:tab w:val="num" w:pos="6480"/>
        </w:tabs>
        <w:ind w:left="6480" w:hanging="180"/>
      </w:pPr>
      <w:rPr>
        <w:rFonts w:cs="Times New Roman"/>
      </w:rPr>
    </w:lvl>
  </w:abstractNum>
  <w:abstractNum w:abstractNumId="28">
    <w:nsid w:val="6BCA7E40"/>
    <w:multiLevelType w:val="multilevel"/>
    <w:tmpl w:val="F7D8AFB2"/>
    <w:lvl w:ilvl="0">
      <w:start w:val="1"/>
      <w:numFmt w:val="decimal"/>
      <w:pStyle w:val="NPNadpis1"/>
      <w:lvlText w:val="%1."/>
      <w:lvlJc w:val="left"/>
      <w:pPr>
        <w:ind w:left="360" w:hanging="360"/>
      </w:pPr>
      <w:rPr>
        <w:rFonts w:ascii="Times New Roman" w:hAnsi="Times New Roman" w:cs="Times New Roman"/>
        <w:bCs w:val="0"/>
        <w:i w:val="0"/>
        <w:iCs w:val="0"/>
        <w:caps w:val="0"/>
        <w:strike w:val="0"/>
        <w:dstrike w:val="0"/>
        <w:noProof w:val="0"/>
        <w:vanish w:val="0"/>
        <w:color w:val="065890"/>
        <w:spacing w:val="0"/>
        <w:kern w:val="0"/>
        <w:position w:val="0"/>
        <w:u w:val="none"/>
        <w:effect w:val="none"/>
        <w:vertAlign w:val="baseline"/>
        <w:em w:val="none"/>
        <w:specVanish w:val="0"/>
      </w:rPr>
    </w:lvl>
    <w:lvl w:ilvl="1">
      <w:start w:val="1"/>
      <w:numFmt w:val="decimal"/>
      <w:pStyle w:val="NPNadpis2"/>
      <w:lvlText w:val="%1.%2."/>
      <w:lvlJc w:val="left"/>
      <w:pPr>
        <w:ind w:left="574" w:hanging="432"/>
      </w:pPr>
      <w:rPr>
        <w:rFonts w:hint="default"/>
      </w:rPr>
    </w:lvl>
    <w:lvl w:ilvl="2">
      <w:start w:val="1"/>
      <w:numFmt w:val="decimal"/>
      <w:pStyle w:val="NPNadpis3"/>
      <w:lvlText w:val="%1.%2.%3."/>
      <w:lvlJc w:val="left"/>
      <w:pPr>
        <w:ind w:left="504" w:hanging="504"/>
      </w:pPr>
      <w:rPr>
        <w:rFonts w:hint="default"/>
      </w:rPr>
    </w:lvl>
    <w:lvl w:ilvl="3">
      <w:start w:val="1"/>
      <w:numFmt w:val="upperLetter"/>
      <w:pStyle w:val="NPNadpis4"/>
      <w:lvlText w:val="%1.%2.%3.%4"/>
      <w:lvlJc w:val="left"/>
      <w:pPr>
        <w:ind w:left="2208" w:hanging="648"/>
      </w:pPr>
      <w:rPr>
        <w:rFonts w:ascii="Times New Roman" w:hAnsi="Times New Roman" w:cs="Times New Roman"/>
        <w:b w:val="0"/>
        <w:bCs w:val="0"/>
        <w:i w:val="0"/>
        <w:iCs w:val="0"/>
        <w:caps w:val="0"/>
        <w:smallCaps w:val="0"/>
        <w:strike w:val="0"/>
        <w:dstrike w:val="0"/>
        <w:noProof w:val="0"/>
        <w:vanish w:val="0"/>
        <w:color w:val="06589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upperRoman"/>
      <w:pStyle w:val="NPNadpis5"/>
      <w:lvlText w:val="%4.%5."/>
      <w:lvlJc w:val="left"/>
      <w:pPr>
        <w:ind w:left="2232" w:hanging="792"/>
      </w:pPr>
      <w:rPr>
        <w:rFonts w:hint="default"/>
      </w:rPr>
    </w:lvl>
    <w:lvl w:ilvl="5">
      <w:start w:val="1"/>
      <w:numFmt w:val="ordinal"/>
      <w:pStyle w:val="NPNadpis6"/>
      <w:lvlText w:val="%4.%5.%6"/>
      <w:lvlJc w:val="left"/>
      <w:pPr>
        <w:ind w:left="2736" w:hanging="936"/>
      </w:pPr>
      <w:rPr>
        <w:rFonts w:hint="default"/>
      </w:rPr>
    </w:lvl>
    <w:lvl w:ilvl="6">
      <w:start w:val="1"/>
      <w:numFmt w:val="lowerRoman"/>
      <w:pStyle w:val="NPNadpis7"/>
      <w:lvlText w:val="%7."/>
      <w:lvlJc w:val="left"/>
      <w:pPr>
        <w:ind w:left="3240" w:hanging="1080"/>
      </w:pPr>
      <w:rPr>
        <w:rFonts w:hint="default"/>
      </w:rPr>
    </w:lvl>
    <w:lvl w:ilvl="7">
      <w:start w:val="1"/>
      <w:numFmt w:val="none"/>
      <w:pStyle w:val="NPNadpis8"/>
      <w:lvlText w:val=""/>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6F2A7CDC"/>
    <w:multiLevelType w:val="hybridMultilevel"/>
    <w:tmpl w:val="BC12A186"/>
    <w:lvl w:ilvl="0" w:tplc="17160D96">
      <w:start w:val="1"/>
      <w:numFmt w:val="decimal"/>
      <w:pStyle w:val="NPObrzek"/>
      <w:lvlText w:val="Obrázek č. %1"/>
      <w:lvlJc w:val="left"/>
      <w:pPr>
        <w:ind w:left="717" w:hanging="360"/>
      </w:pPr>
      <w:rPr>
        <w:rFonts w:ascii="Times New Roman" w:hAnsi="Times New Roman" w:hint="default"/>
        <w:b w:val="0"/>
        <w:bCs w:val="0"/>
        <w:i w:val="0"/>
        <w:iCs w:val="0"/>
        <w:caps w:val="0"/>
        <w:strike w:val="0"/>
        <w:dstrike w:val="0"/>
        <w:vanish w:val="0"/>
        <w:color w:val="000000"/>
        <w:spacing w:val="0"/>
        <w:kern w:val="0"/>
        <w:position w:val="0"/>
        <w:sz w:val="20"/>
        <w:u w:val="none"/>
        <w:effect w:val="none"/>
        <w:vertAlign w:val="baseline"/>
        <w:em w:val="none"/>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30">
    <w:nsid w:val="7BB21E64"/>
    <w:multiLevelType w:val="hybridMultilevel"/>
    <w:tmpl w:val="158AD7C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0"/>
  </w:num>
  <w:num w:numId="2">
    <w:abstractNumId w:val="16"/>
  </w:num>
  <w:num w:numId="3">
    <w:abstractNumId w:val="29"/>
  </w:num>
  <w:num w:numId="4">
    <w:abstractNumId w:val="3"/>
  </w:num>
  <w:num w:numId="5">
    <w:abstractNumId w:val="21"/>
  </w:num>
  <w:num w:numId="6">
    <w:abstractNumId w:val="28"/>
  </w:num>
  <w:num w:numId="7">
    <w:abstractNumId w:val="9"/>
  </w:num>
  <w:num w:numId="8">
    <w:abstractNumId w:val="0"/>
  </w:num>
  <w:num w:numId="9">
    <w:abstractNumId w:val="2"/>
  </w:num>
  <w:num w:numId="10">
    <w:abstractNumId w:val="27"/>
  </w:num>
  <w:num w:numId="11">
    <w:abstractNumId w:val="24"/>
  </w:num>
  <w:num w:numId="12">
    <w:abstractNumId w:val="13"/>
  </w:num>
  <w:num w:numId="13">
    <w:abstractNumId w:val="8"/>
  </w:num>
  <w:num w:numId="14">
    <w:abstractNumId w:val="6"/>
  </w:num>
  <w:num w:numId="15">
    <w:abstractNumId w:val="11"/>
  </w:num>
  <w:num w:numId="16">
    <w:abstractNumId w:val="7"/>
  </w:num>
  <w:num w:numId="17">
    <w:abstractNumId w:val="14"/>
  </w:num>
  <w:num w:numId="18">
    <w:abstractNumId w:val="5"/>
  </w:num>
  <w:num w:numId="19">
    <w:abstractNumId w:val="26"/>
  </w:num>
  <w:num w:numId="20">
    <w:abstractNumId w:val="18"/>
  </w:num>
  <w:num w:numId="21">
    <w:abstractNumId w:val="19"/>
  </w:num>
  <w:num w:numId="22">
    <w:abstractNumId w:val="1"/>
  </w:num>
  <w:num w:numId="23">
    <w:abstractNumId w:val="25"/>
  </w:num>
  <w:num w:numId="24">
    <w:abstractNumId w:val="20"/>
  </w:num>
  <w:num w:numId="25">
    <w:abstractNumId w:val="12"/>
  </w:num>
  <w:num w:numId="26">
    <w:abstractNumId w:val="23"/>
  </w:num>
  <w:num w:numId="27">
    <w:abstractNumId w:val="4"/>
  </w:num>
  <w:num w:numId="28">
    <w:abstractNumId w:val="22"/>
  </w:num>
  <w:num w:numId="29">
    <w:abstractNumId w:val="15"/>
  </w:num>
  <w:num w:numId="30">
    <w:abstractNumId w:val="30"/>
  </w:num>
  <w:num w:numId="31">
    <w:abstractNumId w:val="17"/>
  </w:num>
  <w:num w:numId="3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8"/>
  <w:hyphenationZone w:val="425"/>
  <w:characterSpacingControl w:val="doNotCompress"/>
  <w:hdrShapeDefaults>
    <o:shapedefaults v:ext="edit" spidmax="2253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4F9A"/>
    <w:rsid w:val="000000C3"/>
    <w:rsid w:val="00000D85"/>
    <w:rsid w:val="00001717"/>
    <w:rsid w:val="0000183E"/>
    <w:rsid w:val="00001AB7"/>
    <w:rsid w:val="00002B50"/>
    <w:rsid w:val="00003546"/>
    <w:rsid w:val="000038C1"/>
    <w:rsid w:val="00003CF0"/>
    <w:rsid w:val="00004B3D"/>
    <w:rsid w:val="00004C1F"/>
    <w:rsid w:val="0000679E"/>
    <w:rsid w:val="000079D4"/>
    <w:rsid w:val="00007BE4"/>
    <w:rsid w:val="00010112"/>
    <w:rsid w:val="00010D87"/>
    <w:rsid w:val="00010DBF"/>
    <w:rsid w:val="000114E2"/>
    <w:rsid w:val="00011881"/>
    <w:rsid w:val="00011CA8"/>
    <w:rsid w:val="00013EB7"/>
    <w:rsid w:val="0001475B"/>
    <w:rsid w:val="00015108"/>
    <w:rsid w:val="00016248"/>
    <w:rsid w:val="0001696C"/>
    <w:rsid w:val="000174EC"/>
    <w:rsid w:val="00017B29"/>
    <w:rsid w:val="0002035F"/>
    <w:rsid w:val="00020E62"/>
    <w:rsid w:val="00021C0F"/>
    <w:rsid w:val="00021DCD"/>
    <w:rsid w:val="00021E19"/>
    <w:rsid w:val="000224C2"/>
    <w:rsid w:val="00023203"/>
    <w:rsid w:val="00023E40"/>
    <w:rsid w:val="00023E88"/>
    <w:rsid w:val="00025460"/>
    <w:rsid w:val="00026120"/>
    <w:rsid w:val="00027689"/>
    <w:rsid w:val="000322A0"/>
    <w:rsid w:val="00032E58"/>
    <w:rsid w:val="00033996"/>
    <w:rsid w:val="00034166"/>
    <w:rsid w:val="000344AE"/>
    <w:rsid w:val="00034A8D"/>
    <w:rsid w:val="00035A9B"/>
    <w:rsid w:val="00036154"/>
    <w:rsid w:val="00036961"/>
    <w:rsid w:val="00036AD6"/>
    <w:rsid w:val="00036B0C"/>
    <w:rsid w:val="00037318"/>
    <w:rsid w:val="000404D6"/>
    <w:rsid w:val="00040B66"/>
    <w:rsid w:val="00041475"/>
    <w:rsid w:val="00041A0B"/>
    <w:rsid w:val="00041B47"/>
    <w:rsid w:val="00041F76"/>
    <w:rsid w:val="000425FD"/>
    <w:rsid w:val="00043796"/>
    <w:rsid w:val="000439FE"/>
    <w:rsid w:val="000449FE"/>
    <w:rsid w:val="00044AC6"/>
    <w:rsid w:val="00044B79"/>
    <w:rsid w:val="00046C9D"/>
    <w:rsid w:val="000477F2"/>
    <w:rsid w:val="000535BB"/>
    <w:rsid w:val="00053956"/>
    <w:rsid w:val="00053C99"/>
    <w:rsid w:val="00053CC9"/>
    <w:rsid w:val="000542D1"/>
    <w:rsid w:val="00054468"/>
    <w:rsid w:val="00054F89"/>
    <w:rsid w:val="00055227"/>
    <w:rsid w:val="00055B45"/>
    <w:rsid w:val="0005699F"/>
    <w:rsid w:val="00057F23"/>
    <w:rsid w:val="000601D2"/>
    <w:rsid w:val="00060551"/>
    <w:rsid w:val="00062F33"/>
    <w:rsid w:val="00063E3E"/>
    <w:rsid w:val="00064DF5"/>
    <w:rsid w:val="00065086"/>
    <w:rsid w:val="00066438"/>
    <w:rsid w:val="00066454"/>
    <w:rsid w:val="00066C20"/>
    <w:rsid w:val="0006721F"/>
    <w:rsid w:val="00067EC2"/>
    <w:rsid w:val="0007070E"/>
    <w:rsid w:val="000718EF"/>
    <w:rsid w:val="00071E5E"/>
    <w:rsid w:val="0007281A"/>
    <w:rsid w:val="00073A28"/>
    <w:rsid w:val="00073C51"/>
    <w:rsid w:val="0007451A"/>
    <w:rsid w:val="00075780"/>
    <w:rsid w:val="00077A37"/>
    <w:rsid w:val="00077A5E"/>
    <w:rsid w:val="0008145D"/>
    <w:rsid w:val="00082155"/>
    <w:rsid w:val="00083C84"/>
    <w:rsid w:val="00084EFE"/>
    <w:rsid w:val="00085095"/>
    <w:rsid w:val="00086774"/>
    <w:rsid w:val="00087407"/>
    <w:rsid w:val="000879EE"/>
    <w:rsid w:val="000923C7"/>
    <w:rsid w:val="00093A06"/>
    <w:rsid w:val="000958BB"/>
    <w:rsid w:val="000966CB"/>
    <w:rsid w:val="00096E27"/>
    <w:rsid w:val="000970B0"/>
    <w:rsid w:val="00097739"/>
    <w:rsid w:val="00097A6F"/>
    <w:rsid w:val="000A13AC"/>
    <w:rsid w:val="000A176D"/>
    <w:rsid w:val="000A1B41"/>
    <w:rsid w:val="000A351A"/>
    <w:rsid w:val="000A4F95"/>
    <w:rsid w:val="000A5F6E"/>
    <w:rsid w:val="000A6599"/>
    <w:rsid w:val="000A78BA"/>
    <w:rsid w:val="000A7ED1"/>
    <w:rsid w:val="000B0655"/>
    <w:rsid w:val="000B0D88"/>
    <w:rsid w:val="000B16C2"/>
    <w:rsid w:val="000B2D35"/>
    <w:rsid w:val="000B36EC"/>
    <w:rsid w:val="000B3B84"/>
    <w:rsid w:val="000B489E"/>
    <w:rsid w:val="000B4C45"/>
    <w:rsid w:val="000B4F4A"/>
    <w:rsid w:val="000B5128"/>
    <w:rsid w:val="000B5129"/>
    <w:rsid w:val="000B51A4"/>
    <w:rsid w:val="000B58A0"/>
    <w:rsid w:val="000B617E"/>
    <w:rsid w:val="000B6471"/>
    <w:rsid w:val="000B6C01"/>
    <w:rsid w:val="000B76A6"/>
    <w:rsid w:val="000B7B96"/>
    <w:rsid w:val="000B7E8B"/>
    <w:rsid w:val="000C039B"/>
    <w:rsid w:val="000C04CD"/>
    <w:rsid w:val="000C56EA"/>
    <w:rsid w:val="000C5DF5"/>
    <w:rsid w:val="000C63C9"/>
    <w:rsid w:val="000C6544"/>
    <w:rsid w:val="000C6B64"/>
    <w:rsid w:val="000C7121"/>
    <w:rsid w:val="000C7482"/>
    <w:rsid w:val="000C75B8"/>
    <w:rsid w:val="000D1E3C"/>
    <w:rsid w:val="000D207F"/>
    <w:rsid w:val="000D224D"/>
    <w:rsid w:val="000D4380"/>
    <w:rsid w:val="000D43A7"/>
    <w:rsid w:val="000D65B6"/>
    <w:rsid w:val="000D6D9A"/>
    <w:rsid w:val="000D79BE"/>
    <w:rsid w:val="000E0175"/>
    <w:rsid w:val="000E1A9E"/>
    <w:rsid w:val="000E1B51"/>
    <w:rsid w:val="000E22F4"/>
    <w:rsid w:val="000E2FC9"/>
    <w:rsid w:val="000E3686"/>
    <w:rsid w:val="000E3A86"/>
    <w:rsid w:val="000E3B2E"/>
    <w:rsid w:val="000E3C5B"/>
    <w:rsid w:val="000E470A"/>
    <w:rsid w:val="000E4F09"/>
    <w:rsid w:val="000E6609"/>
    <w:rsid w:val="000E67DC"/>
    <w:rsid w:val="000E6D35"/>
    <w:rsid w:val="000E6EFB"/>
    <w:rsid w:val="000E7134"/>
    <w:rsid w:val="000E7E2E"/>
    <w:rsid w:val="000F15F7"/>
    <w:rsid w:val="000F1733"/>
    <w:rsid w:val="000F2399"/>
    <w:rsid w:val="000F24B6"/>
    <w:rsid w:val="000F2726"/>
    <w:rsid w:val="000F2757"/>
    <w:rsid w:val="000F2987"/>
    <w:rsid w:val="000F2E96"/>
    <w:rsid w:val="000F2E98"/>
    <w:rsid w:val="000F347F"/>
    <w:rsid w:val="000F3A11"/>
    <w:rsid w:val="000F3AC0"/>
    <w:rsid w:val="000F53CC"/>
    <w:rsid w:val="000F5C72"/>
    <w:rsid w:val="000F6967"/>
    <w:rsid w:val="000F7BC2"/>
    <w:rsid w:val="00100100"/>
    <w:rsid w:val="00100343"/>
    <w:rsid w:val="00101686"/>
    <w:rsid w:val="001028A1"/>
    <w:rsid w:val="0010308A"/>
    <w:rsid w:val="00103578"/>
    <w:rsid w:val="00104F16"/>
    <w:rsid w:val="00105147"/>
    <w:rsid w:val="0010548B"/>
    <w:rsid w:val="001054EE"/>
    <w:rsid w:val="00105576"/>
    <w:rsid w:val="00106EB9"/>
    <w:rsid w:val="00107268"/>
    <w:rsid w:val="001074B5"/>
    <w:rsid w:val="001101DE"/>
    <w:rsid w:val="00110C7B"/>
    <w:rsid w:val="00110E21"/>
    <w:rsid w:val="00111F0B"/>
    <w:rsid w:val="00112070"/>
    <w:rsid w:val="001126E7"/>
    <w:rsid w:val="001128CC"/>
    <w:rsid w:val="001140EF"/>
    <w:rsid w:val="001145E1"/>
    <w:rsid w:val="0011571F"/>
    <w:rsid w:val="001170AF"/>
    <w:rsid w:val="0011772C"/>
    <w:rsid w:val="001177FF"/>
    <w:rsid w:val="00120DE3"/>
    <w:rsid w:val="00120EF6"/>
    <w:rsid w:val="00121075"/>
    <w:rsid w:val="00121622"/>
    <w:rsid w:val="00122781"/>
    <w:rsid w:val="00123445"/>
    <w:rsid w:val="001239CB"/>
    <w:rsid w:val="00123E24"/>
    <w:rsid w:val="0012407D"/>
    <w:rsid w:val="0012452A"/>
    <w:rsid w:val="00124C73"/>
    <w:rsid w:val="0012527E"/>
    <w:rsid w:val="0012574E"/>
    <w:rsid w:val="00125AA0"/>
    <w:rsid w:val="00127756"/>
    <w:rsid w:val="0013010B"/>
    <w:rsid w:val="0013096B"/>
    <w:rsid w:val="00130E86"/>
    <w:rsid w:val="00131332"/>
    <w:rsid w:val="00132C8A"/>
    <w:rsid w:val="00133E2C"/>
    <w:rsid w:val="00134546"/>
    <w:rsid w:val="001353C8"/>
    <w:rsid w:val="001354A1"/>
    <w:rsid w:val="001359C3"/>
    <w:rsid w:val="00135D7E"/>
    <w:rsid w:val="0013607E"/>
    <w:rsid w:val="00137504"/>
    <w:rsid w:val="00137B57"/>
    <w:rsid w:val="00137B93"/>
    <w:rsid w:val="00140210"/>
    <w:rsid w:val="0014088D"/>
    <w:rsid w:val="00140AB2"/>
    <w:rsid w:val="00141505"/>
    <w:rsid w:val="00141713"/>
    <w:rsid w:val="00141AEB"/>
    <w:rsid w:val="00142034"/>
    <w:rsid w:val="00142A5D"/>
    <w:rsid w:val="00144228"/>
    <w:rsid w:val="001447EA"/>
    <w:rsid w:val="001454E9"/>
    <w:rsid w:val="00145F6C"/>
    <w:rsid w:val="00147065"/>
    <w:rsid w:val="00147267"/>
    <w:rsid w:val="00147A72"/>
    <w:rsid w:val="0015066E"/>
    <w:rsid w:val="00151BE2"/>
    <w:rsid w:val="0015308D"/>
    <w:rsid w:val="0015374C"/>
    <w:rsid w:val="00153825"/>
    <w:rsid w:val="00154449"/>
    <w:rsid w:val="00155314"/>
    <w:rsid w:val="001568B3"/>
    <w:rsid w:val="00156BEC"/>
    <w:rsid w:val="00156E71"/>
    <w:rsid w:val="001579FB"/>
    <w:rsid w:val="001608F0"/>
    <w:rsid w:val="00161633"/>
    <w:rsid w:val="00162407"/>
    <w:rsid w:val="00162EAB"/>
    <w:rsid w:val="0016410B"/>
    <w:rsid w:val="001641A5"/>
    <w:rsid w:val="00164B38"/>
    <w:rsid w:val="00165FB4"/>
    <w:rsid w:val="0016664C"/>
    <w:rsid w:val="00166708"/>
    <w:rsid w:val="00167141"/>
    <w:rsid w:val="001672D8"/>
    <w:rsid w:val="00167381"/>
    <w:rsid w:val="00167A3A"/>
    <w:rsid w:val="00171DA9"/>
    <w:rsid w:val="00172928"/>
    <w:rsid w:val="0017373A"/>
    <w:rsid w:val="00173E00"/>
    <w:rsid w:val="00173E85"/>
    <w:rsid w:val="0017407A"/>
    <w:rsid w:val="00174A27"/>
    <w:rsid w:val="00174B88"/>
    <w:rsid w:val="001766FF"/>
    <w:rsid w:val="00180605"/>
    <w:rsid w:val="00180654"/>
    <w:rsid w:val="0018065F"/>
    <w:rsid w:val="00180ADD"/>
    <w:rsid w:val="0018115F"/>
    <w:rsid w:val="00181661"/>
    <w:rsid w:val="00181FBC"/>
    <w:rsid w:val="0018285D"/>
    <w:rsid w:val="001833D0"/>
    <w:rsid w:val="00184532"/>
    <w:rsid w:val="001848E0"/>
    <w:rsid w:val="00184D44"/>
    <w:rsid w:val="00184E48"/>
    <w:rsid w:val="0018517E"/>
    <w:rsid w:val="00186723"/>
    <w:rsid w:val="00187A84"/>
    <w:rsid w:val="001912A3"/>
    <w:rsid w:val="001912A6"/>
    <w:rsid w:val="00191482"/>
    <w:rsid w:val="001935DC"/>
    <w:rsid w:val="00195E5E"/>
    <w:rsid w:val="001969EF"/>
    <w:rsid w:val="00196D1A"/>
    <w:rsid w:val="00196FA4"/>
    <w:rsid w:val="001970EA"/>
    <w:rsid w:val="001A108C"/>
    <w:rsid w:val="001A1818"/>
    <w:rsid w:val="001A1872"/>
    <w:rsid w:val="001A19C9"/>
    <w:rsid w:val="001A205C"/>
    <w:rsid w:val="001A2443"/>
    <w:rsid w:val="001A30AD"/>
    <w:rsid w:val="001A315E"/>
    <w:rsid w:val="001A4C94"/>
    <w:rsid w:val="001A4FA6"/>
    <w:rsid w:val="001A5E06"/>
    <w:rsid w:val="001A6534"/>
    <w:rsid w:val="001B00CD"/>
    <w:rsid w:val="001B0765"/>
    <w:rsid w:val="001B2242"/>
    <w:rsid w:val="001B3B8F"/>
    <w:rsid w:val="001B5092"/>
    <w:rsid w:val="001B6DD6"/>
    <w:rsid w:val="001C00F0"/>
    <w:rsid w:val="001C1772"/>
    <w:rsid w:val="001C1973"/>
    <w:rsid w:val="001C1A86"/>
    <w:rsid w:val="001C215E"/>
    <w:rsid w:val="001C2345"/>
    <w:rsid w:val="001C23A2"/>
    <w:rsid w:val="001C3C11"/>
    <w:rsid w:val="001C7A24"/>
    <w:rsid w:val="001C7F9F"/>
    <w:rsid w:val="001D0406"/>
    <w:rsid w:val="001D0530"/>
    <w:rsid w:val="001D155D"/>
    <w:rsid w:val="001D2321"/>
    <w:rsid w:val="001D2B23"/>
    <w:rsid w:val="001D2F33"/>
    <w:rsid w:val="001D30C5"/>
    <w:rsid w:val="001D3975"/>
    <w:rsid w:val="001D523A"/>
    <w:rsid w:val="001D57F8"/>
    <w:rsid w:val="001D63F7"/>
    <w:rsid w:val="001D6DD5"/>
    <w:rsid w:val="001D72B4"/>
    <w:rsid w:val="001E0B4F"/>
    <w:rsid w:val="001E0C97"/>
    <w:rsid w:val="001E12DF"/>
    <w:rsid w:val="001E2090"/>
    <w:rsid w:val="001E272D"/>
    <w:rsid w:val="001E3048"/>
    <w:rsid w:val="001E3ABE"/>
    <w:rsid w:val="001E3BD4"/>
    <w:rsid w:val="001E3C1D"/>
    <w:rsid w:val="001E46BD"/>
    <w:rsid w:val="001E4CDD"/>
    <w:rsid w:val="001E4EDF"/>
    <w:rsid w:val="001E5E1D"/>
    <w:rsid w:val="001E61BE"/>
    <w:rsid w:val="001E65E2"/>
    <w:rsid w:val="001E7071"/>
    <w:rsid w:val="001E7164"/>
    <w:rsid w:val="001E76AC"/>
    <w:rsid w:val="001E7D49"/>
    <w:rsid w:val="001F0457"/>
    <w:rsid w:val="001F112F"/>
    <w:rsid w:val="001F1BBB"/>
    <w:rsid w:val="001F218C"/>
    <w:rsid w:val="001F245E"/>
    <w:rsid w:val="001F282D"/>
    <w:rsid w:val="001F2D39"/>
    <w:rsid w:val="001F3390"/>
    <w:rsid w:val="001F36D7"/>
    <w:rsid w:val="001F3876"/>
    <w:rsid w:val="001F398E"/>
    <w:rsid w:val="001F4CDB"/>
    <w:rsid w:val="001F5396"/>
    <w:rsid w:val="001F54CA"/>
    <w:rsid w:val="001F591A"/>
    <w:rsid w:val="001F5C94"/>
    <w:rsid w:val="001F78C4"/>
    <w:rsid w:val="002007AD"/>
    <w:rsid w:val="00201530"/>
    <w:rsid w:val="00202261"/>
    <w:rsid w:val="002029AB"/>
    <w:rsid w:val="00202FE5"/>
    <w:rsid w:val="0020390E"/>
    <w:rsid w:val="00203E05"/>
    <w:rsid w:val="0020415E"/>
    <w:rsid w:val="002046B8"/>
    <w:rsid w:val="00205324"/>
    <w:rsid w:val="0020545A"/>
    <w:rsid w:val="002065BF"/>
    <w:rsid w:val="00206D34"/>
    <w:rsid w:val="002073C0"/>
    <w:rsid w:val="00207B73"/>
    <w:rsid w:val="002103F8"/>
    <w:rsid w:val="00211E07"/>
    <w:rsid w:val="0021256D"/>
    <w:rsid w:val="0021265B"/>
    <w:rsid w:val="00213FF6"/>
    <w:rsid w:val="0021484F"/>
    <w:rsid w:val="00215D45"/>
    <w:rsid w:val="00217B79"/>
    <w:rsid w:val="00217DDB"/>
    <w:rsid w:val="00217F96"/>
    <w:rsid w:val="00220A46"/>
    <w:rsid w:val="00220F6E"/>
    <w:rsid w:val="00221D45"/>
    <w:rsid w:val="002223D6"/>
    <w:rsid w:val="00222789"/>
    <w:rsid w:val="0022391B"/>
    <w:rsid w:val="00223BBC"/>
    <w:rsid w:val="00223FAE"/>
    <w:rsid w:val="00224FA1"/>
    <w:rsid w:val="0022506B"/>
    <w:rsid w:val="002255DF"/>
    <w:rsid w:val="00225992"/>
    <w:rsid w:val="00225F5E"/>
    <w:rsid w:val="00227ACF"/>
    <w:rsid w:val="00230B61"/>
    <w:rsid w:val="00231907"/>
    <w:rsid w:val="00231A50"/>
    <w:rsid w:val="00231B24"/>
    <w:rsid w:val="00231CE7"/>
    <w:rsid w:val="00231DC7"/>
    <w:rsid w:val="002324E8"/>
    <w:rsid w:val="00232777"/>
    <w:rsid w:val="00232BAF"/>
    <w:rsid w:val="00233395"/>
    <w:rsid w:val="00233A5E"/>
    <w:rsid w:val="002343DC"/>
    <w:rsid w:val="00234E12"/>
    <w:rsid w:val="002371BB"/>
    <w:rsid w:val="00241D67"/>
    <w:rsid w:val="002423FE"/>
    <w:rsid w:val="0024247A"/>
    <w:rsid w:val="00242923"/>
    <w:rsid w:val="00244001"/>
    <w:rsid w:val="00244C2A"/>
    <w:rsid w:val="00244E60"/>
    <w:rsid w:val="00245C57"/>
    <w:rsid w:val="0024606D"/>
    <w:rsid w:val="002465FF"/>
    <w:rsid w:val="00246792"/>
    <w:rsid w:val="00246B23"/>
    <w:rsid w:val="002477DC"/>
    <w:rsid w:val="002506BC"/>
    <w:rsid w:val="00251F46"/>
    <w:rsid w:val="002544D2"/>
    <w:rsid w:val="00255369"/>
    <w:rsid w:val="002560EB"/>
    <w:rsid w:val="002578AB"/>
    <w:rsid w:val="002578B8"/>
    <w:rsid w:val="00260BDF"/>
    <w:rsid w:val="00261114"/>
    <w:rsid w:val="002658E5"/>
    <w:rsid w:val="00266107"/>
    <w:rsid w:val="00266512"/>
    <w:rsid w:val="002668A9"/>
    <w:rsid w:val="002668FC"/>
    <w:rsid w:val="00267570"/>
    <w:rsid w:val="00267DBE"/>
    <w:rsid w:val="0027015C"/>
    <w:rsid w:val="00270264"/>
    <w:rsid w:val="00270300"/>
    <w:rsid w:val="0027367E"/>
    <w:rsid w:val="0027382C"/>
    <w:rsid w:val="0027442E"/>
    <w:rsid w:val="00276B36"/>
    <w:rsid w:val="00276C15"/>
    <w:rsid w:val="00277095"/>
    <w:rsid w:val="002802BC"/>
    <w:rsid w:val="00280333"/>
    <w:rsid w:val="0028050E"/>
    <w:rsid w:val="002814BD"/>
    <w:rsid w:val="00281618"/>
    <w:rsid w:val="0028283C"/>
    <w:rsid w:val="00282AAA"/>
    <w:rsid w:val="00282C8F"/>
    <w:rsid w:val="002843D8"/>
    <w:rsid w:val="002869AE"/>
    <w:rsid w:val="002871D2"/>
    <w:rsid w:val="0028762C"/>
    <w:rsid w:val="00287890"/>
    <w:rsid w:val="00287AFE"/>
    <w:rsid w:val="002948C8"/>
    <w:rsid w:val="00295B75"/>
    <w:rsid w:val="00296040"/>
    <w:rsid w:val="00296AC7"/>
    <w:rsid w:val="002970E2"/>
    <w:rsid w:val="00297911"/>
    <w:rsid w:val="002A022C"/>
    <w:rsid w:val="002A024F"/>
    <w:rsid w:val="002A0EC4"/>
    <w:rsid w:val="002A1CF8"/>
    <w:rsid w:val="002A2598"/>
    <w:rsid w:val="002A33A2"/>
    <w:rsid w:val="002A36BD"/>
    <w:rsid w:val="002A40CA"/>
    <w:rsid w:val="002A44B9"/>
    <w:rsid w:val="002A5DAB"/>
    <w:rsid w:val="002A6CCF"/>
    <w:rsid w:val="002B0335"/>
    <w:rsid w:val="002B0ACF"/>
    <w:rsid w:val="002B140E"/>
    <w:rsid w:val="002B19E3"/>
    <w:rsid w:val="002B2242"/>
    <w:rsid w:val="002B3241"/>
    <w:rsid w:val="002B3443"/>
    <w:rsid w:val="002B474B"/>
    <w:rsid w:val="002B5015"/>
    <w:rsid w:val="002B606F"/>
    <w:rsid w:val="002B7DCF"/>
    <w:rsid w:val="002C06ED"/>
    <w:rsid w:val="002C146F"/>
    <w:rsid w:val="002C37A6"/>
    <w:rsid w:val="002C3D8A"/>
    <w:rsid w:val="002C4310"/>
    <w:rsid w:val="002C47B9"/>
    <w:rsid w:val="002C575F"/>
    <w:rsid w:val="002C6237"/>
    <w:rsid w:val="002C63B9"/>
    <w:rsid w:val="002C6855"/>
    <w:rsid w:val="002C7BC3"/>
    <w:rsid w:val="002C7E66"/>
    <w:rsid w:val="002D054F"/>
    <w:rsid w:val="002D08C8"/>
    <w:rsid w:val="002D1164"/>
    <w:rsid w:val="002D1BFB"/>
    <w:rsid w:val="002D2DBF"/>
    <w:rsid w:val="002D31AB"/>
    <w:rsid w:val="002D3990"/>
    <w:rsid w:val="002D3D90"/>
    <w:rsid w:val="002D5065"/>
    <w:rsid w:val="002E03FC"/>
    <w:rsid w:val="002E1B12"/>
    <w:rsid w:val="002E2332"/>
    <w:rsid w:val="002E29C2"/>
    <w:rsid w:val="002E3150"/>
    <w:rsid w:val="002E35BD"/>
    <w:rsid w:val="002E3F7B"/>
    <w:rsid w:val="002E727D"/>
    <w:rsid w:val="002E7A5B"/>
    <w:rsid w:val="002F13C0"/>
    <w:rsid w:val="002F16F8"/>
    <w:rsid w:val="002F1C6F"/>
    <w:rsid w:val="002F3E79"/>
    <w:rsid w:val="002F6517"/>
    <w:rsid w:val="002F6A72"/>
    <w:rsid w:val="002F7151"/>
    <w:rsid w:val="002F71EF"/>
    <w:rsid w:val="002F765F"/>
    <w:rsid w:val="002F7969"/>
    <w:rsid w:val="003007E2"/>
    <w:rsid w:val="00300A09"/>
    <w:rsid w:val="00300EDF"/>
    <w:rsid w:val="00301FB7"/>
    <w:rsid w:val="00304162"/>
    <w:rsid w:val="0030416D"/>
    <w:rsid w:val="0030450A"/>
    <w:rsid w:val="003058BA"/>
    <w:rsid w:val="003059D6"/>
    <w:rsid w:val="00305D2A"/>
    <w:rsid w:val="003077A5"/>
    <w:rsid w:val="003106A7"/>
    <w:rsid w:val="003109D3"/>
    <w:rsid w:val="003109DD"/>
    <w:rsid w:val="00310C4C"/>
    <w:rsid w:val="0031115E"/>
    <w:rsid w:val="003118A6"/>
    <w:rsid w:val="00311B19"/>
    <w:rsid w:val="00311C73"/>
    <w:rsid w:val="0031337E"/>
    <w:rsid w:val="00313C68"/>
    <w:rsid w:val="003148D8"/>
    <w:rsid w:val="00314E0D"/>
    <w:rsid w:val="003211BB"/>
    <w:rsid w:val="003223EF"/>
    <w:rsid w:val="00322D80"/>
    <w:rsid w:val="00322EE4"/>
    <w:rsid w:val="00324ACE"/>
    <w:rsid w:val="0032545B"/>
    <w:rsid w:val="00325600"/>
    <w:rsid w:val="00325B78"/>
    <w:rsid w:val="00325BD4"/>
    <w:rsid w:val="00325E9D"/>
    <w:rsid w:val="00326A10"/>
    <w:rsid w:val="00327D9A"/>
    <w:rsid w:val="00330249"/>
    <w:rsid w:val="003305FA"/>
    <w:rsid w:val="003312AB"/>
    <w:rsid w:val="00331CDE"/>
    <w:rsid w:val="00332D79"/>
    <w:rsid w:val="00332F7E"/>
    <w:rsid w:val="00332FCF"/>
    <w:rsid w:val="00333707"/>
    <w:rsid w:val="0033370B"/>
    <w:rsid w:val="00333C87"/>
    <w:rsid w:val="00334274"/>
    <w:rsid w:val="003343FE"/>
    <w:rsid w:val="003360A3"/>
    <w:rsid w:val="0033618F"/>
    <w:rsid w:val="00336C7E"/>
    <w:rsid w:val="0033720F"/>
    <w:rsid w:val="003376E7"/>
    <w:rsid w:val="00337F7D"/>
    <w:rsid w:val="00340791"/>
    <w:rsid w:val="00340E23"/>
    <w:rsid w:val="00341A83"/>
    <w:rsid w:val="00343A48"/>
    <w:rsid w:val="00345828"/>
    <w:rsid w:val="003464CD"/>
    <w:rsid w:val="00350DF5"/>
    <w:rsid w:val="00350EB2"/>
    <w:rsid w:val="00351ED6"/>
    <w:rsid w:val="0035210F"/>
    <w:rsid w:val="003523E7"/>
    <w:rsid w:val="003528D6"/>
    <w:rsid w:val="003559AC"/>
    <w:rsid w:val="00355F2D"/>
    <w:rsid w:val="00356102"/>
    <w:rsid w:val="00356678"/>
    <w:rsid w:val="00360355"/>
    <w:rsid w:val="0036036B"/>
    <w:rsid w:val="00360508"/>
    <w:rsid w:val="00361AF2"/>
    <w:rsid w:val="00361B2C"/>
    <w:rsid w:val="00362D3F"/>
    <w:rsid w:val="00363CB7"/>
    <w:rsid w:val="003647E0"/>
    <w:rsid w:val="0036587F"/>
    <w:rsid w:val="00367288"/>
    <w:rsid w:val="00367483"/>
    <w:rsid w:val="00367A57"/>
    <w:rsid w:val="00367F93"/>
    <w:rsid w:val="0037017B"/>
    <w:rsid w:val="00370208"/>
    <w:rsid w:val="003707D1"/>
    <w:rsid w:val="003708F1"/>
    <w:rsid w:val="00370AB1"/>
    <w:rsid w:val="003712DC"/>
    <w:rsid w:val="00371715"/>
    <w:rsid w:val="00374DA2"/>
    <w:rsid w:val="00375FAC"/>
    <w:rsid w:val="0037628B"/>
    <w:rsid w:val="0037757E"/>
    <w:rsid w:val="0037777F"/>
    <w:rsid w:val="00377BC6"/>
    <w:rsid w:val="00380019"/>
    <w:rsid w:val="003801BC"/>
    <w:rsid w:val="0038046A"/>
    <w:rsid w:val="003804B1"/>
    <w:rsid w:val="003804D0"/>
    <w:rsid w:val="003805DD"/>
    <w:rsid w:val="00380831"/>
    <w:rsid w:val="00382040"/>
    <w:rsid w:val="00384C5E"/>
    <w:rsid w:val="00386A51"/>
    <w:rsid w:val="00387009"/>
    <w:rsid w:val="00387AD0"/>
    <w:rsid w:val="0039002F"/>
    <w:rsid w:val="00390777"/>
    <w:rsid w:val="003909C9"/>
    <w:rsid w:val="00390A19"/>
    <w:rsid w:val="003915AA"/>
    <w:rsid w:val="00391CA4"/>
    <w:rsid w:val="00391D05"/>
    <w:rsid w:val="0039268E"/>
    <w:rsid w:val="00392C27"/>
    <w:rsid w:val="00392C44"/>
    <w:rsid w:val="00393145"/>
    <w:rsid w:val="00393A5B"/>
    <w:rsid w:val="00393D8A"/>
    <w:rsid w:val="00393FB5"/>
    <w:rsid w:val="00394458"/>
    <w:rsid w:val="00394D41"/>
    <w:rsid w:val="00395267"/>
    <w:rsid w:val="00395447"/>
    <w:rsid w:val="0039563A"/>
    <w:rsid w:val="00395D6E"/>
    <w:rsid w:val="00396DFB"/>
    <w:rsid w:val="003A01D2"/>
    <w:rsid w:val="003A142E"/>
    <w:rsid w:val="003A1505"/>
    <w:rsid w:val="003A1605"/>
    <w:rsid w:val="003A1740"/>
    <w:rsid w:val="003A1DC1"/>
    <w:rsid w:val="003A34C8"/>
    <w:rsid w:val="003A37E8"/>
    <w:rsid w:val="003A3AE3"/>
    <w:rsid w:val="003A41A9"/>
    <w:rsid w:val="003A46AD"/>
    <w:rsid w:val="003A4A2B"/>
    <w:rsid w:val="003A4E05"/>
    <w:rsid w:val="003A4EA1"/>
    <w:rsid w:val="003A555A"/>
    <w:rsid w:val="003A5839"/>
    <w:rsid w:val="003A5AFF"/>
    <w:rsid w:val="003A6511"/>
    <w:rsid w:val="003A6E88"/>
    <w:rsid w:val="003A76C6"/>
    <w:rsid w:val="003A7A98"/>
    <w:rsid w:val="003B144A"/>
    <w:rsid w:val="003B179F"/>
    <w:rsid w:val="003B23B3"/>
    <w:rsid w:val="003B2B3A"/>
    <w:rsid w:val="003B3BF8"/>
    <w:rsid w:val="003B3C4B"/>
    <w:rsid w:val="003B4483"/>
    <w:rsid w:val="003B66A1"/>
    <w:rsid w:val="003C002C"/>
    <w:rsid w:val="003C0E44"/>
    <w:rsid w:val="003C1017"/>
    <w:rsid w:val="003C3744"/>
    <w:rsid w:val="003C3F86"/>
    <w:rsid w:val="003C3FBB"/>
    <w:rsid w:val="003C40B5"/>
    <w:rsid w:val="003C45FE"/>
    <w:rsid w:val="003C4EE9"/>
    <w:rsid w:val="003C5956"/>
    <w:rsid w:val="003C663B"/>
    <w:rsid w:val="003C67D5"/>
    <w:rsid w:val="003C7299"/>
    <w:rsid w:val="003C787E"/>
    <w:rsid w:val="003C7A4B"/>
    <w:rsid w:val="003C7DEE"/>
    <w:rsid w:val="003D2746"/>
    <w:rsid w:val="003D277F"/>
    <w:rsid w:val="003D27F5"/>
    <w:rsid w:val="003D2D56"/>
    <w:rsid w:val="003D2DAE"/>
    <w:rsid w:val="003D33DC"/>
    <w:rsid w:val="003D64EF"/>
    <w:rsid w:val="003D6BE9"/>
    <w:rsid w:val="003D7495"/>
    <w:rsid w:val="003D7B56"/>
    <w:rsid w:val="003D7B7C"/>
    <w:rsid w:val="003E2254"/>
    <w:rsid w:val="003E2EA2"/>
    <w:rsid w:val="003E3AE8"/>
    <w:rsid w:val="003E3E53"/>
    <w:rsid w:val="003E4823"/>
    <w:rsid w:val="003E5CF6"/>
    <w:rsid w:val="003F02C1"/>
    <w:rsid w:val="003F2606"/>
    <w:rsid w:val="003F3AFB"/>
    <w:rsid w:val="003F3D19"/>
    <w:rsid w:val="003F409E"/>
    <w:rsid w:val="003F527E"/>
    <w:rsid w:val="003F59B5"/>
    <w:rsid w:val="003F7704"/>
    <w:rsid w:val="00402A86"/>
    <w:rsid w:val="00402D24"/>
    <w:rsid w:val="00403222"/>
    <w:rsid w:val="0040470D"/>
    <w:rsid w:val="00405428"/>
    <w:rsid w:val="00406747"/>
    <w:rsid w:val="00406FC5"/>
    <w:rsid w:val="0041036B"/>
    <w:rsid w:val="00411154"/>
    <w:rsid w:val="00411AEB"/>
    <w:rsid w:val="00413129"/>
    <w:rsid w:val="00415453"/>
    <w:rsid w:val="00415631"/>
    <w:rsid w:val="004179AD"/>
    <w:rsid w:val="00420005"/>
    <w:rsid w:val="00420D00"/>
    <w:rsid w:val="00420DC8"/>
    <w:rsid w:val="004216DB"/>
    <w:rsid w:val="00422B74"/>
    <w:rsid w:val="0042354F"/>
    <w:rsid w:val="00423CCC"/>
    <w:rsid w:val="00424A5F"/>
    <w:rsid w:val="00425079"/>
    <w:rsid w:val="00426226"/>
    <w:rsid w:val="00426A95"/>
    <w:rsid w:val="004271A3"/>
    <w:rsid w:val="0042729A"/>
    <w:rsid w:val="00427A80"/>
    <w:rsid w:val="0043031A"/>
    <w:rsid w:val="00431014"/>
    <w:rsid w:val="00431CDC"/>
    <w:rsid w:val="004340BA"/>
    <w:rsid w:val="00434778"/>
    <w:rsid w:val="00435180"/>
    <w:rsid w:val="0043599B"/>
    <w:rsid w:val="004359F8"/>
    <w:rsid w:val="004365E9"/>
    <w:rsid w:val="00436A03"/>
    <w:rsid w:val="0043716E"/>
    <w:rsid w:val="0044007F"/>
    <w:rsid w:val="0044087C"/>
    <w:rsid w:val="0044090C"/>
    <w:rsid w:val="00441E1F"/>
    <w:rsid w:val="00442C74"/>
    <w:rsid w:val="0044301C"/>
    <w:rsid w:val="00443276"/>
    <w:rsid w:val="00443C37"/>
    <w:rsid w:val="00444E6E"/>
    <w:rsid w:val="00445CD0"/>
    <w:rsid w:val="00446A25"/>
    <w:rsid w:val="00446D74"/>
    <w:rsid w:val="004475FB"/>
    <w:rsid w:val="004479C1"/>
    <w:rsid w:val="0045126D"/>
    <w:rsid w:val="00451BFE"/>
    <w:rsid w:val="00451C9B"/>
    <w:rsid w:val="004528E1"/>
    <w:rsid w:val="004531E4"/>
    <w:rsid w:val="00453B45"/>
    <w:rsid w:val="00454DFD"/>
    <w:rsid w:val="00455428"/>
    <w:rsid w:val="0045561D"/>
    <w:rsid w:val="004556A7"/>
    <w:rsid w:val="00455CBD"/>
    <w:rsid w:val="0045616C"/>
    <w:rsid w:val="00456C2F"/>
    <w:rsid w:val="004571C5"/>
    <w:rsid w:val="00457D91"/>
    <w:rsid w:val="004600DA"/>
    <w:rsid w:val="00460854"/>
    <w:rsid w:val="004609F8"/>
    <w:rsid w:val="00460DB5"/>
    <w:rsid w:val="00461E93"/>
    <w:rsid w:val="0046226C"/>
    <w:rsid w:val="00462C1F"/>
    <w:rsid w:val="0046338F"/>
    <w:rsid w:val="00465776"/>
    <w:rsid w:val="00467A13"/>
    <w:rsid w:val="00467C21"/>
    <w:rsid w:val="00470BEF"/>
    <w:rsid w:val="00471D7E"/>
    <w:rsid w:val="00472100"/>
    <w:rsid w:val="00472B3B"/>
    <w:rsid w:val="0047315B"/>
    <w:rsid w:val="00474254"/>
    <w:rsid w:val="004760BB"/>
    <w:rsid w:val="00476590"/>
    <w:rsid w:val="00477691"/>
    <w:rsid w:val="00477D65"/>
    <w:rsid w:val="004803D9"/>
    <w:rsid w:val="0048052C"/>
    <w:rsid w:val="00482A5A"/>
    <w:rsid w:val="00482CBB"/>
    <w:rsid w:val="00483D45"/>
    <w:rsid w:val="00484B86"/>
    <w:rsid w:val="0048562C"/>
    <w:rsid w:val="00486486"/>
    <w:rsid w:val="004866F6"/>
    <w:rsid w:val="00486FA6"/>
    <w:rsid w:val="004871DB"/>
    <w:rsid w:val="004873D5"/>
    <w:rsid w:val="004879AA"/>
    <w:rsid w:val="004879C4"/>
    <w:rsid w:val="00487BF6"/>
    <w:rsid w:val="00490091"/>
    <w:rsid w:val="00490AB7"/>
    <w:rsid w:val="00490B17"/>
    <w:rsid w:val="00490B74"/>
    <w:rsid w:val="00491227"/>
    <w:rsid w:val="00491957"/>
    <w:rsid w:val="004934B2"/>
    <w:rsid w:val="0049403F"/>
    <w:rsid w:val="00495243"/>
    <w:rsid w:val="00495FA9"/>
    <w:rsid w:val="00496C48"/>
    <w:rsid w:val="004973B4"/>
    <w:rsid w:val="004A04DD"/>
    <w:rsid w:val="004A0FF7"/>
    <w:rsid w:val="004A532E"/>
    <w:rsid w:val="004A56BF"/>
    <w:rsid w:val="004A6538"/>
    <w:rsid w:val="004A66BB"/>
    <w:rsid w:val="004A7053"/>
    <w:rsid w:val="004A7AD2"/>
    <w:rsid w:val="004A7E91"/>
    <w:rsid w:val="004B080E"/>
    <w:rsid w:val="004B215F"/>
    <w:rsid w:val="004B29FC"/>
    <w:rsid w:val="004B3C20"/>
    <w:rsid w:val="004B47B1"/>
    <w:rsid w:val="004B48C4"/>
    <w:rsid w:val="004B4C52"/>
    <w:rsid w:val="004B51A0"/>
    <w:rsid w:val="004B6A52"/>
    <w:rsid w:val="004C0CB6"/>
    <w:rsid w:val="004C0FDD"/>
    <w:rsid w:val="004C1C33"/>
    <w:rsid w:val="004C21CC"/>
    <w:rsid w:val="004C2B04"/>
    <w:rsid w:val="004C2EDA"/>
    <w:rsid w:val="004C41B9"/>
    <w:rsid w:val="004C55FD"/>
    <w:rsid w:val="004C590A"/>
    <w:rsid w:val="004C5FF6"/>
    <w:rsid w:val="004C66F5"/>
    <w:rsid w:val="004D0632"/>
    <w:rsid w:val="004D1D1E"/>
    <w:rsid w:val="004D223F"/>
    <w:rsid w:val="004D23E1"/>
    <w:rsid w:val="004D2AA8"/>
    <w:rsid w:val="004D2D2D"/>
    <w:rsid w:val="004D6F08"/>
    <w:rsid w:val="004D6FEB"/>
    <w:rsid w:val="004D7269"/>
    <w:rsid w:val="004D7AB1"/>
    <w:rsid w:val="004D7E0D"/>
    <w:rsid w:val="004D7F81"/>
    <w:rsid w:val="004E1173"/>
    <w:rsid w:val="004E1284"/>
    <w:rsid w:val="004E2084"/>
    <w:rsid w:val="004E297C"/>
    <w:rsid w:val="004E364F"/>
    <w:rsid w:val="004E36E9"/>
    <w:rsid w:val="004E3DDE"/>
    <w:rsid w:val="004E3EC2"/>
    <w:rsid w:val="004E41AF"/>
    <w:rsid w:val="004E443F"/>
    <w:rsid w:val="004E5292"/>
    <w:rsid w:val="004E6131"/>
    <w:rsid w:val="004E6903"/>
    <w:rsid w:val="004E769C"/>
    <w:rsid w:val="004F19F2"/>
    <w:rsid w:val="004F227B"/>
    <w:rsid w:val="004F32A6"/>
    <w:rsid w:val="004F365F"/>
    <w:rsid w:val="004F3C2A"/>
    <w:rsid w:val="004F3E1C"/>
    <w:rsid w:val="004F3EE7"/>
    <w:rsid w:val="004F4285"/>
    <w:rsid w:val="004F442E"/>
    <w:rsid w:val="004F59AB"/>
    <w:rsid w:val="004F61B2"/>
    <w:rsid w:val="004F6A63"/>
    <w:rsid w:val="004F7551"/>
    <w:rsid w:val="004F7E39"/>
    <w:rsid w:val="0050087A"/>
    <w:rsid w:val="00500F63"/>
    <w:rsid w:val="0050166C"/>
    <w:rsid w:val="005016F6"/>
    <w:rsid w:val="00501E07"/>
    <w:rsid w:val="00502B92"/>
    <w:rsid w:val="005031BF"/>
    <w:rsid w:val="005036A2"/>
    <w:rsid w:val="005044A1"/>
    <w:rsid w:val="00504A7F"/>
    <w:rsid w:val="0050517A"/>
    <w:rsid w:val="00506A14"/>
    <w:rsid w:val="00507C64"/>
    <w:rsid w:val="00507EF0"/>
    <w:rsid w:val="00511564"/>
    <w:rsid w:val="005118B8"/>
    <w:rsid w:val="00511EE5"/>
    <w:rsid w:val="0051231B"/>
    <w:rsid w:val="00512356"/>
    <w:rsid w:val="00512990"/>
    <w:rsid w:val="00512E52"/>
    <w:rsid w:val="00512EA7"/>
    <w:rsid w:val="005144C2"/>
    <w:rsid w:val="00515230"/>
    <w:rsid w:val="00516074"/>
    <w:rsid w:val="00516CFA"/>
    <w:rsid w:val="005210AC"/>
    <w:rsid w:val="005220C2"/>
    <w:rsid w:val="00522146"/>
    <w:rsid w:val="005221BC"/>
    <w:rsid w:val="005221C0"/>
    <w:rsid w:val="00523502"/>
    <w:rsid w:val="00523B71"/>
    <w:rsid w:val="0052498D"/>
    <w:rsid w:val="005258D7"/>
    <w:rsid w:val="005272E4"/>
    <w:rsid w:val="005275B6"/>
    <w:rsid w:val="0052795E"/>
    <w:rsid w:val="00530678"/>
    <w:rsid w:val="00530CA4"/>
    <w:rsid w:val="005311A8"/>
    <w:rsid w:val="005315D1"/>
    <w:rsid w:val="00531890"/>
    <w:rsid w:val="00531D37"/>
    <w:rsid w:val="0053214B"/>
    <w:rsid w:val="005325F6"/>
    <w:rsid w:val="005336DC"/>
    <w:rsid w:val="0053384C"/>
    <w:rsid w:val="00535FE3"/>
    <w:rsid w:val="00536334"/>
    <w:rsid w:val="00536A07"/>
    <w:rsid w:val="0054106D"/>
    <w:rsid w:val="00541E4C"/>
    <w:rsid w:val="00542B1F"/>
    <w:rsid w:val="00542DA2"/>
    <w:rsid w:val="00543389"/>
    <w:rsid w:val="005433CD"/>
    <w:rsid w:val="00544880"/>
    <w:rsid w:val="00544F97"/>
    <w:rsid w:val="005452C7"/>
    <w:rsid w:val="00545545"/>
    <w:rsid w:val="00545F6C"/>
    <w:rsid w:val="00546882"/>
    <w:rsid w:val="00546A70"/>
    <w:rsid w:val="00546AD4"/>
    <w:rsid w:val="00546DE8"/>
    <w:rsid w:val="005474B2"/>
    <w:rsid w:val="005476BB"/>
    <w:rsid w:val="005478B0"/>
    <w:rsid w:val="005478BB"/>
    <w:rsid w:val="00551F88"/>
    <w:rsid w:val="005533C9"/>
    <w:rsid w:val="00553F5A"/>
    <w:rsid w:val="00554510"/>
    <w:rsid w:val="00554550"/>
    <w:rsid w:val="00555ADC"/>
    <w:rsid w:val="005563F4"/>
    <w:rsid w:val="005566D3"/>
    <w:rsid w:val="0055717F"/>
    <w:rsid w:val="0056017E"/>
    <w:rsid w:val="0056026D"/>
    <w:rsid w:val="00560562"/>
    <w:rsid w:val="00562FE5"/>
    <w:rsid w:val="005634EE"/>
    <w:rsid w:val="00563791"/>
    <w:rsid w:val="00563E50"/>
    <w:rsid w:val="00564BDD"/>
    <w:rsid w:val="00565146"/>
    <w:rsid w:val="00565CFF"/>
    <w:rsid w:val="00567119"/>
    <w:rsid w:val="0056768B"/>
    <w:rsid w:val="00567FF8"/>
    <w:rsid w:val="005702C0"/>
    <w:rsid w:val="00570FB0"/>
    <w:rsid w:val="005717F5"/>
    <w:rsid w:val="00572AA5"/>
    <w:rsid w:val="005733BA"/>
    <w:rsid w:val="00573865"/>
    <w:rsid w:val="00574751"/>
    <w:rsid w:val="00574CE6"/>
    <w:rsid w:val="00575045"/>
    <w:rsid w:val="005767A0"/>
    <w:rsid w:val="0057687C"/>
    <w:rsid w:val="0057710C"/>
    <w:rsid w:val="005809F3"/>
    <w:rsid w:val="00580F56"/>
    <w:rsid w:val="00580F81"/>
    <w:rsid w:val="00581630"/>
    <w:rsid w:val="0058226B"/>
    <w:rsid w:val="00583CAD"/>
    <w:rsid w:val="00584F99"/>
    <w:rsid w:val="005866BA"/>
    <w:rsid w:val="00587CFA"/>
    <w:rsid w:val="005905D6"/>
    <w:rsid w:val="0059111D"/>
    <w:rsid w:val="00591628"/>
    <w:rsid w:val="005918F2"/>
    <w:rsid w:val="0059418A"/>
    <w:rsid w:val="00595312"/>
    <w:rsid w:val="00595719"/>
    <w:rsid w:val="005969C2"/>
    <w:rsid w:val="00596A45"/>
    <w:rsid w:val="005979C8"/>
    <w:rsid w:val="00597C45"/>
    <w:rsid w:val="005A0AE2"/>
    <w:rsid w:val="005A1708"/>
    <w:rsid w:val="005A3201"/>
    <w:rsid w:val="005A343E"/>
    <w:rsid w:val="005A3490"/>
    <w:rsid w:val="005A3663"/>
    <w:rsid w:val="005A3D09"/>
    <w:rsid w:val="005A5689"/>
    <w:rsid w:val="005A7821"/>
    <w:rsid w:val="005A78AD"/>
    <w:rsid w:val="005A79FB"/>
    <w:rsid w:val="005B1C7F"/>
    <w:rsid w:val="005B2780"/>
    <w:rsid w:val="005B2830"/>
    <w:rsid w:val="005B2EBC"/>
    <w:rsid w:val="005B3624"/>
    <w:rsid w:val="005B41E4"/>
    <w:rsid w:val="005B4AC3"/>
    <w:rsid w:val="005B7CF0"/>
    <w:rsid w:val="005B7DF3"/>
    <w:rsid w:val="005C1B7F"/>
    <w:rsid w:val="005C1D18"/>
    <w:rsid w:val="005C1DD6"/>
    <w:rsid w:val="005C2418"/>
    <w:rsid w:val="005C35D9"/>
    <w:rsid w:val="005C5049"/>
    <w:rsid w:val="005C5D62"/>
    <w:rsid w:val="005C628B"/>
    <w:rsid w:val="005C76D0"/>
    <w:rsid w:val="005D25A1"/>
    <w:rsid w:val="005D2B3E"/>
    <w:rsid w:val="005D3451"/>
    <w:rsid w:val="005D38FA"/>
    <w:rsid w:val="005D3AE6"/>
    <w:rsid w:val="005D4A67"/>
    <w:rsid w:val="005D4F04"/>
    <w:rsid w:val="005D519A"/>
    <w:rsid w:val="005D5877"/>
    <w:rsid w:val="005D58BD"/>
    <w:rsid w:val="005D5F34"/>
    <w:rsid w:val="005D6BDA"/>
    <w:rsid w:val="005E108D"/>
    <w:rsid w:val="005E15C9"/>
    <w:rsid w:val="005E26B6"/>
    <w:rsid w:val="005E2704"/>
    <w:rsid w:val="005E3E2C"/>
    <w:rsid w:val="005E42DE"/>
    <w:rsid w:val="005E4D86"/>
    <w:rsid w:val="005E556F"/>
    <w:rsid w:val="005E563C"/>
    <w:rsid w:val="005E567F"/>
    <w:rsid w:val="005E569B"/>
    <w:rsid w:val="005E56E1"/>
    <w:rsid w:val="005E5960"/>
    <w:rsid w:val="005E5DE6"/>
    <w:rsid w:val="005E6035"/>
    <w:rsid w:val="005E7076"/>
    <w:rsid w:val="005E76A0"/>
    <w:rsid w:val="005E7D45"/>
    <w:rsid w:val="005F0DE0"/>
    <w:rsid w:val="005F1A3E"/>
    <w:rsid w:val="005F1CCB"/>
    <w:rsid w:val="005F2B09"/>
    <w:rsid w:val="005F3C16"/>
    <w:rsid w:val="005F3D31"/>
    <w:rsid w:val="005F4081"/>
    <w:rsid w:val="005F4A92"/>
    <w:rsid w:val="005F50E8"/>
    <w:rsid w:val="005F63BD"/>
    <w:rsid w:val="005F651E"/>
    <w:rsid w:val="005F6D1F"/>
    <w:rsid w:val="005F7353"/>
    <w:rsid w:val="005F7478"/>
    <w:rsid w:val="005F76F2"/>
    <w:rsid w:val="00600080"/>
    <w:rsid w:val="0060037B"/>
    <w:rsid w:val="006003F3"/>
    <w:rsid w:val="00600476"/>
    <w:rsid w:val="00600559"/>
    <w:rsid w:val="0060079B"/>
    <w:rsid w:val="00601B31"/>
    <w:rsid w:val="00602F25"/>
    <w:rsid w:val="00603671"/>
    <w:rsid w:val="006056BD"/>
    <w:rsid w:val="00605B03"/>
    <w:rsid w:val="00606F4A"/>
    <w:rsid w:val="0061018A"/>
    <w:rsid w:val="006101C9"/>
    <w:rsid w:val="006103B6"/>
    <w:rsid w:val="00610CAE"/>
    <w:rsid w:val="00610D13"/>
    <w:rsid w:val="00611CCA"/>
    <w:rsid w:val="00612048"/>
    <w:rsid w:val="00612A3F"/>
    <w:rsid w:val="00613044"/>
    <w:rsid w:val="006135DB"/>
    <w:rsid w:val="00613954"/>
    <w:rsid w:val="00613D47"/>
    <w:rsid w:val="00615192"/>
    <w:rsid w:val="00615501"/>
    <w:rsid w:val="00615F07"/>
    <w:rsid w:val="00616748"/>
    <w:rsid w:val="00616E38"/>
    <w:rsid w:val="006170B5"/>
    <w:rsid w:val="00617D83"/>
    <w:rsid w:val="00620108"/>
    <w:rsid w:val="006204F0"/>
    <w:rsid w:val="00620BE8"/>
    <w:rsid w:val="00621018"/>
    <w:rsid w:val="00622170"/>
    <w:rsid w:val="00623052"/>
    <w:rsid w:val="00624622"/>
    <w:rsid w:val="0062474C"/>
    <w:rsid w:val="006247DB"/>
    <w:rsid w:val="00624E87"/>
    <w:rsid w:val="00625808"/>
    <w:rsid w:val="00626487"/>
    <w:rsid w:val="00626642"/>
    <w:rsid w:val="00626C70"/>
    <w:rsid w:val="006271F7"/>
    <w:rsid w:val="00627DD7"/>
    <w:rsid w:val="00630B90"/>
    <w:rsid w:val="00631248"/>
    <w:rsid w:val="00632777"/>
    <w:rsid w:val="00633372"/>
    <w:rsid w:val="006353BD"/>
    <w:rsid w:val="0063632D"/>
    <w:rsid w:val="006367CC"/>
    <w:rsid w:val="00637B46"/>
    <w:rsid w:val="00640047"/>
    <w:rsid w:val="006404E8"/>
    <w:rsid w:val="00640994"/>
    <w:rsid w:val="006418BA"/>
    <w:rsid w:val="00642EBF"/>
    <w:rsid w:val="006441B3"/>
    <w:rsid w:val="00646DF1"/>
    <w:rsid w:val="00647112"/>
    <w:rsid w:val="00647424"/>
    <w:rsid w:val="00650C49"/>
    <w:rsid w:val="00650D17"/>
    <w:rsid w:val="00650F2D"/>
    <w:rsid w:val="00651208"/>
    <w:rsid w:val="006518A1"/>
    <w:rsid w:val="00653DFD"/>
    <w:rsid w:val="006542D6"/>
    <w:rsid w:val="00655038"/>
    <w:rsid w:val="00655DD7"/>
    <w:rsid w:val="00655EF7"/>
    <w:rsid w:val="00656806"/>
    <w:rsid w:val="0065694D"/>
    <w:rsid w:val="00657C06"/>
    <w:rsid w:val="00660272"/>
    <w:rsid w:val="00660348"/>
    <w:rsid w:val="00660D05"/>
    <w:rsid w:val="006621FC"/>
    <w:rsid w:val="006622ED"/>
    <w:rsid w:val="006623A4"/>
    <w:rsid w:val="00663C01"/>
    <w:rsid w:val="006656F4"/>
    <w:rsid w:val="00665FB0"/>
    <w:rsid w:val="00666097"/>
    <w:rsid w:val="00666656"/>
    <w:rsid w:val="00666BCB"/>
    <w:rsid w:val="00666BF1"/>
    <w:rsid w:val="0066730C"/>
    <w:rsid w:val="00667C2C"/>
    <w:rsid w:val="00667C3E"/>
    <w:rsid w:val="00667F05"/>
    <w:rsid w:val="006710D2"/>
    <w:rsid w:val="00671564"/>
    <w:rsid w:val="00671DC6"/>
    <w:rsid w:val="0067449B"/>
    <w:rsid w:val="006747F6"/>
    <w:rsid w:val="00675129"/>
    <w:rsid w:val="00675BF2"/>
    <w:rsid w:val="00675DBB"/>
    <w:rsid w:val="006760A9"/>
    <w:rsid w:val="006761C9"/>
    <w:rsid w:val="00676EE0"/>
    <w:rsid w:val="0067784C"/>
    <w:rsid w:val="00677A0A"/>
    <w:rsid w:val="00677A51"/>
    <w:rsid w:val="00677D19"/>
    <w:rsid w:val="0068021E"/>
    <w:rsid w:val="00681D2B"/>
    <w:rsid w:val="006826B8"/>
    <w:rsid w:val="00682BA8"/>
    <w:rsid w:val="00683481"/>
    <w:rsid w:val="00683C2C"/>
    <w:rsid w:val="00684B80"/>
    <w:rsid w:val="00686537"/>
    <w:rsid w:val="00686DE1"/>
    <w:rsid w:val="00687274"/>
    <w:rsid w:val="00687643"/>
    <w:rsid w:val="006907A0"/>
    <w:rsid w:val="00690845"/>
    <w:rsid w:val="00690D30"/>
    <w:rsid w:val="0069113D"/>
    <w:rsid w:val="00692FE8"/>
    <w:rsid w:val="006932A6"/>
    <w:rsid w:val="00693ADB"/>
    <w:rsid w:val="00693E69"/>
    <w:rsid w:val="00694795"/>
    <w:rsid w:val="00694CF8"/>
    <w:rsid w:val="006967A3"/>
    <w:rsid w:val="00696D99"/>
    <w:rsid w:val="00697E6C"/>
    <w:rsid w:val="00697ECD"/>
    <w:rsid w:val="006A0038"/>
    <w:rsid w:val="006A0DE8"/>
    <w:rsid w:val="006A260D"/>
    <w:rsid w:val="006A4DA4"/>
    <w:rsid w:val="006A507C"/>
    <w:rsid w:val="006A61B9"/>
    <w:rsid w:val="006A6214"/>
    <w:rsid w:val="006A6680"/>
    <w:rsid w:val="006A74DB"/>
    <w:rsid w:val="006B0033"/>
    <w:rsid w:val="006B00FF"/>
    <w:rsid w:val="006B016F"/>
    <w:rsid w:val="006B045A"/>
    <w:rsid w:val="006B14B1"/>
    <w:rsid w:val="006B2C37"/>
    <w:rsid w:val="006B2E10"/>
    <w:rsid w:val="006B4E96"/>
    <w:rsid w:val="006B554E"/>
    <w:rsid w:val="006B5D43"/>
    <w:rsid w:val="006B5E6E"/>
    <w:rsid w:val="006B6239"/>
    <w:rsid w:val="006B673C"/>
    <w:rsid w:val="006B6884"/>
    <w:rsid w:val="006B72B2"/>
    <w:rsid w:val="006C04E5"/>
    <w:rsid w:val="006C09E7"/>
    <w:rsid w:val="006C1E4D"/>
    <w:rsid w:val="006C2425"/>
    <w:rsid w:val="006C2966"/>
    <w:rsid w:val="006C2A01"/>
    <w:rsid w:val="006C2E52"/>
    <w:rsid w:val="006C4F59"/>
    <w:rsid w:val="006C4FEE"/>
    <w:rsid w:val="006C6536"/>
    <w:rsid w:val="006C6590"/>
    <w:rsid w:val="006C660D"/>
    <w:rsid w:val="006C6A35"/>
    <w:rsid w:val="006C75B9"/>
    <w:rsid w:val="006D0B7C"/>
    <w:rsid w:val="006D12C1"/>
    <w:rsid w:val="006D15C0"/>
    <w:rsid w:val="006D15F1"/>
    <w:rsid w:val="006D245F"/>
    <w:rsid w:val="006D26BD"/>
    <w:rsid w:val="006D2733"/>
    <w:rsid w:val="006D2A0E"/>
    <w:rsid w:val="006D2FAE"/>
    <w:rsid w:val="006D3060"/>
    <w:rsid w:val="006D3F29"/>
    <w:rsid w:val="006D475D"/>
    <w:rsid w:val="006D50F3"/>
    <w:rsid w:val="006D57E2"/>
    <w:rsid w:val="006D6856"/>
    <w:rsid w:val="006D698E"/>
    <w:rsid w:val="006D6DE6"/>
    <w:rsid w:val="006D74FA"/>
    <w:rsid w:val="006E030A"/>
    <w:rsid w:val="006E18D3"/>
    <w:rsid w:val="006E2003"/>
    <w:rsid w:val="006E20DF"/>
    <w:rsid w:val="006E2D54"/>
    <w:rsid w:val="006E3F71"/>
    <w:rsid w:val="006E3FCF"/>
    <w:rsid w:val="006E5B6B"/>
    <w:rsid w:val="006E5C7D"/>
    <w:rsid w:val="006E5FC3"/>
    <w:rsid w:val="006E6A38"/>
    <w:rsid w:val="006E7658"/>
    <w:rsid w:val="006F2CED"/>
    <w:rsid w:val="006F335E"/>
    <w:rsid w:val="006F3B25"/>
    <w:rsid w:val="006F3EAC"/>
    <w:rsid w:val="006F4327"/>
    <w:rsid w:val="006F465C"/>
    <w:rsid w:val="006F48B3"/>
    <w:rsid w:val="006F638C"/>
    <w:rsid w:val="006F63CD"/>
    <w:rsid w:val="006F63DF"/>
    <w:rsid w:val="00701E88"/>
    <w:rsid w:val="00702138"/>
    <w:rsid w:val="007027B4"/>
    <w:rsid w:val="007027B5"/>
    <w:rsid w:val="00702AFC"/>
    <w:rsid w:val="0070392A"/>
    <w:rsid w:val="00703952"/>
    <w:rsid w:val="00703DE9"/>
    <w:rsid w:val="007049E2"/>
    <w:rsid w:val="00704BAA"/>
    <w:rsid w:val="00710E12"/>
    <w:rsid w:val="00713049"/>
    <w:rsid w:val="0071328C"/>
    <w:rsid w:val="00713689"/>
    <w:rsid w:val="0071384F"/>
    <w:rsid w:val="00714142"/>
    <w:rsid w:val="00714399"/>
    <w:rsid w:val="00714597"/>
    <w:rsid w:val="00714D6D"/>
    <w:rsid w:val="007152B9"/>
    <w:rsid w:val="00715BE6"/>
    <w:rsid w:val="00716B74"/>
    <w:rsid w:val="00717628"/>
    <w:rsid w:val="00717CE0"/>
    <w:rsid w:val="007201C9"/>
    <w:rsid w:val="007204F7"/>
    <w:rsid w:val="00720A17"/>
    <w:rsid w:val="00720AFD"/>
    <w:rsid w:val="00720D14"/>
    <w:rsid w:val="0072108D"/>
    <w:rsid w:val="00721832"/>
    <w:rsid w:val="00721FDD"/>
    <w:rsid w:val="00722C93"/>
    <w:rsid w:val="00722F00"/>
    <w:rsid w:val="00723089"/>
    <w:rsid w:val="00723858"/>
    <w:rsid w:val="00723883"/>
    <w:rsid w:val="00725C74"/>
    <w:rsid w:val="00726098"/>
    <w:rsid w:val="00727EE4"/>
    <w:rsid w:val="007306A1"/>
    <w:rsid w:val="00731544"/>
    <w:rsid w:val="00732714"/>
    <w:rsid w:val="00733D11"/>
    <w:rsid w:val="00735844"/>
    <w:rsid w:val="00736660"/>
    <w:rsid w:val="007372B3"/>
    <w:rsid w:val="00737397"/>
    <w:rsid w:val="00737743"/>
    <w:rsid w:val="007378F6"/>
    <w:rsid w:val="00740169"/>
    <w:rsid w:val="007403C4"/>
    <w:rsid w:val="0074186A"/>
    <w:rsid w:val="00741ED8"/>
    <w:rsid w:val="007425E3"/>
    <w:rsid w:val="00742CFD"/>
    <w:rsid w:val="00743790"/>
    <w:rsid w:val="00745348"/>
    <w:rsid w:val="007471C7"/>
    <w:rsid w:val="00751057"/>
    <w:rsid w:val="0075288B"/>
    <w:rsid w:val="007531DE"/>
    <w:rsid w:val="0075333D"/>
    <w:rsid w:val="007538A3"/>
    <w:rsid w:val="00753E4C"/>
    <w:rsid w:val="00754995"/>
    <w:rsid w:val="00755028"/>
    <w:rsid w:val="00755211"/>
    <w:rsid w:val="00755CE6"/>
    <w:rsid w:val="0075653B"/>
    <w:rsid w:val="00756597"/>
    <w:rsid w:val="00756689"/>
    <w:rsid w:val="0075789F"/>
    <w:rsid w:val="00760568"/>
    <w:rsid w:val="00761A44"/>
    <w:rsid w:val="00762367"/>
    <w:rsid w:val="00762BB3"/>
    <w:rsid w:val="00762DFD"/>
    <w:rsid w:val="00763142"/>
    <w:rsid w:val="007648EA"/>
    <w:rsid w:val="0076547C"/>
    <w:rsid w:val="007667EF"/>
    <w:rsid w:val="00766BB3"/>
    <w:rsid w:val="0076726B"/>
    <w:rsid w:val="00767B81"/>
    <w:rsid w:val="007712C6"/>
    <w:rsid w:val="00771B72"/>
    <w:rsid w:val="0077413B"/>
    <w:rsid w:val="00774E13"/>
    <w:rsid w:val="00774F4B"/>
    <w:rsid w:val="00775C9C"/>
    <w:rsid w:val="00775D9C"/>
    <w:rsid w:val="00776E00"/>
    <w:rsid w:val="007776B3"/>
    <w:rsid w:val="00777C9A"/>
    <w:rsid w:val="00780900"/>
    <w:rsid w:val="00780B98"/>
    <w:rsid w:val="00780E07"/>
    <w:rsid w:val="00781109"/>
    <w:rsid w:val="0078138B"/>
    <w:rsid w:val="0078152F"/>
    <w:rsid w:val="007818BE"/>
    <w:rsid w:val="00782B89"/>
    <w:rsid w:val="007831ED"/>
    <w:rsid w:val="007837D9"/>
    <w:rsid w:val="007838C7"/>
    <w:rsid w:val="007839D4"/>
    <w:rsid w:val="00783DC3"/>
    <w:rsid w:val="007854AC"/>
    <w:rsid w:val="00785D19"/>
    <w:rsid w:val="0078650E"/>
    <w:rsid w:val="0078734C"/>
    <w:rsid w:val="00787A0C"/>
    <w:rsid w:val="00790027"/>
    <w:rsid w:val="007910D1"/>
    <w:rsid w:val="00791B92"/>
    <w:rsid w:val="0079420F"/>
    <w:rsid w:val="0079479C"/>
    <w:rsid w:val="0079514E"/>
    <w:rsid w:val="00795736"/>
    <w:rsid w:val="00797280"/>
    <w:rsid w:val="007977AB"/>
    <w:rsid w:val="00797968"/>
    <w:rsid w:val="00797FAA"/>
    <w:rsid w:val="007A0D8A"/>
    <w:rsid w:val="007A0F25"/>
    <w:rsid w:val="007A223B"/>
    <w:rsid w:val="007A3818"/>
    <w:rsid w:val="007A4317"/>
    <w:rsid w:val="007A46EB"/>
    <w:rsid w:val="007A49D9"/>
    <w:rsid w:val="007A4AB0"/>
    <w:rsid w:val="007A534E"/>
    <w:rsid w:val="007A5944"/>
    <w:rsid w:val="007A5BA6"/>
    <w:rsid w:val="007A6348"/>
    <w:rsid w:val="007A63E1"/>
    <w:rsid w:val="007A6621"/>
    <w:rsid w:val="007A6D57"/>
    <w:rsid w:val="007A742A"/>
    <w:rsid w:val="007A7738"/>
    <w:rsid w:val="007B0B7F"/>
    <w:rsid w:val="007B0BD8"/>
    <w:rsid w:val="007B3444"/>
    <w:rsid w:val="007B555E"/>
    <w:rsid w:val="007B6700"/>
    <w:rsid w:val="007B69F8"/>
    <w:rsid w:val="007B6A65"/>
    <w:rsid w:val="007C068D"/>
    <w:rsid w:val="007C094F"/>
    <w:rsid w:val="007C5415"/>
    <w:rsid w:val="007C5823"/>
    <w:rsid w:val="007C5AB4"/>
    <w:rsid w:val="007C7291"/>
    <w:rsid w:val="007C7348"/>
    <w:rsid w:val="007D05B0"/>
    <w:rsid w:val="007D085F"/>
    <w:rsid w:val="007D23AE"/>
    <w:rsid w:val="007D38D3"/>
    <w:rsid w:val="007D404D"/>
    <w:rsid w:val="007D4BA5"/>
    <w:rsid w:val="007D5368"/>
    <w:rsid w:val="007D5808"/>
    <w:rsid w:val="007D5A2E"/>
    <w:rsid w:val="007D66BE"/>
    <w:rsid w:val="007D6EF5"/>
    <w:rsid w:val="007D7B9D"/>
    <w:rsid w:val="007E0462"/>
    <w:rsid w:val="007E0B45"/>
    <w:rsid w:val="007E1A06"/>
    <w:rsid w:val="007E29E5"/>
    <w:rsid w:val="007E374F"/>
    <w:rsid w:val="007E38F5"/>
    <w:rsid w:val="007E5105"/>
    <w:rsid w:val="007E666C"/>
    <w:rsid w:val="007F0B54"/>
    <w:rsid w:val="007F10B6"/>
    <w:rsid w:val="007F1A8C"/>
    <w:rsid w:val="007F1C69"/>
    <w:rsid w:val="007F2420"/>
    <w:rsid w:val="007F2644"/>
    <w:rsid w:val="007F34CE"/>
    <w:rsid w:val="007F4180"/>
    <w:rsid w:val="007F4E82"/>
    <w:rsid w:val="007F580E"/>
    <w:rsid w:val="007F5DF3"/>
    <w:rsid w:val="007F60CC"/>
    <w:rsid w:val="007F6FAF"/>
    <w:rsid w:val="007F7830"/>
    <w:rsid w:val="008001E9"/>
    <w:rsid w:val="00800373"/>
    <w:rsid w:val="00800EB8"/>
    <w:rsid w:val="00802365"/>
    <w:rsid w:val="008027FC"/>
    <w:rsid w:val="008033A6"/>
    <w:rsid w:val="00803829"/>
    <w:rsid w:val="00803AC0"/>
    <w:rsid w:val="00804907"/>
    <w:rsid w:val="00805E9C"/>
    <w:rsid w:val="00806117"/>
    <w:rsid w:val="00807932"/>
    <w:rsid w:val="00807C63"/>
    <w:rsid w:val="00811DE7"/>
    <w:rsid w:val="008130BD"/>
    <w:rsid w:val="008130CF"/>
    <w:rsid w:val="00813723"/>
    <w:rsid w:val="00813EA7"/>
    <w:rsid w:val="0081463A"/>
    <w:rsid w:val="00815E03"/>
    <w:rsid w:val="0081694C"/>
    <w:rsid w:val="008175F0"/>
    <w:rsid w:val="0081771C"/>
    <w:rsid w:val="00817CDF"/>
    <w:rsid w:val="008202B2"/>
    <w:rsid w:val="008210A3"/>
    <w:rsid w:val="00821183"/>
    <w:rsid w:val="0082198C"/>
    <w:rsid w:val="00821F1C"/>
    <w:rsid w:val="008225CA"/>
    <w:rsid w:val="00822F05"/>
    <w:rsid w:val="00822F87"/>
    <w:rsid w:val="00823D9D"/>
    <w:rsid w:val="00824033"/>
    <w:rsid w:val="00825048"/>
    <w:rsid w:val="0082539D"/>
    <w:rsid w:val="0082551F"/>
    <w:rsid w:val="00825889"/>
    <w:rsid w:val="00826A22"/>
    <w:rsid w:val="00830014"/>
    <w:rsid w:val="00830046"/>
    <w:rsid w:val="00830877"/>
    <w:rsid w:val="00830E8F"/>
    <w:rsid w:val="00830F9E"/>
    <w:rsid w:val="00831016"/>
    <w:rsid w:val="008315C7"/>
    <w:rsid w:val="0083215A"/>
    <w:rsid w:val="0083253D"/>
    <w:rsid w:val="0083266D"/>
    <w:rsid w:val="00833886"/>
    <w:rsid w:val="00834013"/>
    <w:rsid w:val="008348B3"/>
    <w:rsid w:val="008355D0"/>
    <w:rsid w:val="00835D51"/>
    <w:rsid w:val="00835D60"/>
    <w:rsid w:val="00836248"/>
    <w:rsid w:val="00836BD8"/>
    <w:rsid w:val="00836F33"/>
    <w:rsid w:val="00837BF5"/>
    <w:rsid w:val="00840623"/>
    <w:rsid w:val="008408F0"/>
    <w:rsid w:val="00841D5C"/>
    <w:rsid w:val="008420AC"/>
    <w:rsid w:val="00843086"/>
    <w:rsid w:val="00843D54"/>
    <w:rsid w:val="00844E28"/>
    <w:rsid w:val="00844EB9"/>
    <w:rsid w:val="008473C9"/>
    <w:rsid w:val="00847C3C"/>
    <w:rsid w:val="00847D1A"/>
    <w:rsid w:val="00850C61"/>
    <w:rsid w:val="00850C8A"/>
    <w:rsid w:val="008512E9"/>
    <w:rsid w:val="00854CAF"/>
    <w:rsid w:val="0085537A"/>
    <w:rsid w:val="008558D2"/>
    <w:rsid w:val="00855D1E"/>
    <w:rsid w:val="008572C7"/>
    <w:rsid w:val="0085780E"/>
    <w:rsid w:val="00860873"/>
    <w:rsid w:val="00861169"/>
    <w:rsid w:val="00861493"/>
    <w:rsid w:val="00862DE8"/>
    <w:rsid w:val="00863B41"/>
    <w:rsid w:val="008642D2"/>
    <w:rsid w:val="00864F3B"/>
    <w:rsid w:val="008659B1"/>
    <w:rsid w:val="008675CA"/>
    <w:rsid w:val="008720B8"/>
    <w:rsid w:val="008726B8"/>
    <w:rsid w:val="00872967"/>
    <w:rsid w:val="008729C8"/>
    <w:rsid w:val="00873541"/>
    <w:rsid w:val="00873ABC"/>
    <w:rsid w:val="00874E92"/>
    <w:rsid w:val="0087546C"/>
    <w:rsid w:val="0087590B"/>
    <w:rsid w:val="00876049"/>
    <w:rsid w:val="00876AC9"/>
    <w:rsid w:val="00876C67"/>
    <w:rsid w:val="00877538"/>
    <w:rsid w:val="008775DF"/>
    <w:rsid w:val="00880247"/>
    <w:rsid w:val="00880F86"/>
    <w:rsid w:val="00880FA1"/>
    <w:rsid w:val="00882514"/>
    <w:rsid w:val="00882EFA"/>
    <w:rsid w:val="008835C0"/>
    <w:rsid w:val="00884D31"/>
    <w:rsid w:val="0088514C"/>
    <w:rsid w:val="00885292"/>
    <w:rsid w:val="00885DBE"/>
    <w:rsid w:val="00886BA7"/>
    <w:rsid w:val="008876B1"/>
    <w:rsid w:val="0088778E"/>
    <w:rsid w:val="00887DD4"/>
    <w:rsid w:val="008913D8"/>
    <w:rsid w:val="00892BFE"/>
    <w:rsid w:val="00893644"/>
    <w:rsid w:val="00894A52"/>
    <w:rsid w:val="0089577B"/>
    <w:rsid w:val="0089632A"/>
    <w:rsid w:val="0089788E"/>
    <w:rsid w:val="008A0158"/>
    <w:rsid w:val="008A0CAC"/>
    <w:rsid w:val="008A10F4"/>
    <w:rsid w:val="008A1AAE"/>
    <w:rsid w:val="008A2C51"/>
    <w:rsid w:val="008A3264"/>
    <w:rsid w:val="008A330D"/>
    <w:rsid w:val="008A3960"/>
    <w:rsid w:val="008A49E7"/>
    <w:rsid w:val="008A4F55"/>
    <w:rsid w:val="008A5491"/>
    <w:rsid w:val="008A6B73"/>
    <w:rsid w:val="008A7596"/>
    <w:rsid w:val="008A7A97"/>
    <w:rsid w:val="008A7CC5"/>
    <w:rsid w:val="008B026E"/>
    <w:rsid w:val="008B0567"/>
    <w:rsid w:val="008B08D8"/>
    <w:rsid w:val="008B25B5"/>
    <w:rsid w:val="008B2AB3"/>
    <w:rsid w:val="008B60F6"/>
    <w:rsid w:val="008B6B1C"/>
    <w:rsid w:val="008B706E"/>
    <w:rsid w:val="008B709B"/>
    <w:rsid w:val="008B7688"/>
    <w:rsid w:val="008B7AA9"/>
    <w:rsid w:val="008C0441"/>
    <w:rsid w:val="008C059E"/>
    <w:rsid w:val="008C158E"/>
    <w:rsid w:val="008C30ED"/>
    <w:rsid w:val="008C32B2"/>
    <w:rsid w:val="008C3371"/>
    <w:rsid w:val="008C36D8"/>
    <w:rsid w:val="008C39FC"/>
    <w:rsid w:val="008C3D8A"/>
    <w:rsid w:val="008C5142"/>
    <w:rsid w:val="008C58B5"/>
    <w:rsid w:val="008C6448"/>
    <w:rsid w:val="008C64D4"/>
    <w:rsid w:val="008C6DB7"/>
    <w:rsid w:val="008C73EB"/>
    <w:rsid w:val="008C7C41"/>
    <w:rsid w:val="008D04DA"/>
    <w:rsid w:val="008D08B2"/>
    <w:rsid w:val="008D0CDD"/>
    <w:rsid w:val="008D2845"/>
    <w:rsid w:val="008D33A1"/>
    <w:rsid w:val="008D4BCB"/>
    <w:rsid w:val="008D4D8B"/>
    <w:rsid w:val="008D4EB7"/>
    <w:rsid w:val="008D6203"/>
    <w:rsid w:val="008D6616"/>
    <w:rsid w:val="008D6FFE"/>
    <w:rsid w:val="008D774E"/>
    <w:rsid w:val="008E0162"/>
    <w:rsid w:val="008E04B1"/>
    <w:rsid w:val="008E0816"/>
    <w:rsid w:val="008E1D39"/>
    <w:rsid w:val="008E33EF"/>
    <w:rsid w:val="008E3CB9"/>
    <w:rsid w:val="008E49AA"/>
    <w:rsid w:val="008E5F55"/>
    <w:rsid w:val="008E6CE3"/>
    <w:rsid w:val="008E6CF3"/>
    <w:rsid w:val="008E7227"/>
    <w:rsid w:val="008E7FBC"/>
    <w:rsid w:val="008F01AB"/>
    <w:rsid w:val="008F0495"/>
    <w:rsid w:val="008F0BEC"/>
    <w:rsid w:val="008F1EA9"/>
    <w:rsid w:val="008F2771"/>
    <w:rsid w:val="008F3CFE"/>
    <w:rsid w:val="008F3EBD"/>
    <w:rsid w:val="008F4628"/>
    <w:rsid w:val="008F53E7"/>
    <w:rsid w:val="008F5F6C"/>
    <w:rsid w:val="008F63AC"/>
    <w:rsid w:val="008F657C"/>
    <w:rsid w:val="00900249"/>
    <w:rsid w:val="00900E81"/>
    <w:rsid w:val="00900FD2"/>
    <w:rsid w:val="00901334"/>
    <w:rsid w:val="00901D06"/>
    <w:rsid w:val="0090202B"/>
    <w:rsid w:val="00902C36"/>
    <w:rsid w:val="0090366F"/>
    <w:rsid w:val="00903C3E"/>
    <w:rsid w:val="00903D22"/>
    <w:rsid w:val="0090438F"/>
    <w:rsid w:val="00906077"/>
    <w:rsid w:val="009060FF"/>
    <w:rsid w:val="0090658E"/>
    <w:rsid w:val="00906BEF"/>
    <w:rsid w:val="00906D49"/>
    <w:rsid w:val="00907D1E"/>
    <w:rsid w:val="00910416"/>
    <w:rsid w:val="009106AF"/>
    <w:rsid w:val="00910FDE"/>
    <w:rsid w:val="00911056"/>
    <w:rsid w:val="00912A7A"/>
    <w:rsid w:val="00913474"/>
    <w:rsid w:val="00913884"/>
    <w:rsid w:val="00913FB9"/>
    <w:rsid w:val="0091527E"/>
    <w:rsid w:val="009153FB"/>
    <w:rsid w:val="00916715"/>
    <w:rsid w:val="0091765A"/>
    <w:rsid w:val="00917B94"/>
    <w:rsid w:val="0092030F"/>
    <w:rsid w:val="009204F6"/>
    <w:rsid w:val="00921D45"/>
    <w:rsid w:val="009223C8"/>
    <w:rsid w:val="00922C64"/>
    <w:rsid w:val="00923151"/>
    <w:rsid w:val="00923411"/>
    <w:rsid w:val="00927BFF"/>
    <w:rsid w:val="009301A6"/>
    <w:rsid w:val="00930478"/>
    <w:rsid w:val="00930759"/>
    <w:rsid w:val="00932E4D"/>
    <w:rsid w:val="00933AFA"/>
    <w:rsid w:val="0093507F"/>
    <w:rsid w:val="0093564A"/>
    <w:rsid w:val="009368CA"/>
    <w:rsid w:val="00936A56"/>
    <w:rsid w:val="00936C2E"/>
    <w:rsid w:val="0093767F"/>
    <w:rsid w:val="00940B9E"/>
    <w:rsid w:val="00940DCF"/>
    <w:rsid w:val="00940F42"/>
    <w:rsid w:val="0094214D"/>
    <w:rsid w:val="00942400"/>
    <w:rsid w:val="00942B09"/>
    <w:rsid w:val="00942BE3"/>
    <w:rsid w:val="0094309C"/>
    <w:rsid w:val="00943CAE"/>
    <w:rsid w:val="00943FBC"/>
    <w:rsid w:val="009445B3"/>
    <w:rsid w:val="009448F4"/>
    <w:rsid w:val="00945F2D"/>
    <w:rsid w:val="00946386"/>
    <w:rsid w:val="00950A0B"/>
    <w:rsid w:val="00950EDF"/>
    <w:rsid w:val="009513BE"/>
    <w:rsid w:val="009515FA"/>
    <w:rsid w:val="0095235F"/>
    <w:rsid w:val="009524E9"/>
    <w:rsid w:val="00952A57"/>
    <w:rsid w:val="009536F2"/>
    <w:rsid w:val="00953DAB"/>
    <w:rsid w:val="00954529"/>
    <w:rsid w:val="0095476A"/>
    <w:rsid w:val="00955A67"/>
    <w:rsid w:val="00956333"/>
    <w:rsid w:val="00956A7D"/>
    <w:rsid w:val="0095727D"/>
    <w:rsid w:val="009576A9"/>
    <w:rsid w:val="00957A9E"/>
    <w:rsid w:val="00957FB1"/>
    <w:rsid w:val="009600B5"/>
    <w:rsid w:val="00960D85"/>
    <w:rsid w:val="0096226A"/>
    <w:rsid w:val="00962404"/>
    <w:rsid w:val="0096455C"/>
    <w:rsid w:val="00964B29"/>
    <w:rsid w:val="0096577D"/>
    <w:rsid w:val="00965D1D"/>
    <w:rsid w:val="00965F4D"/>
    <w:rsid w:val="00966565"/>
    <w:rsid w:val="00967024"/>
    <w:rsid w:val="0096785B"/>
    <w:rsid w:val="00967897"/>
    <w:rsid w:val="00967DD0"/>
    <w:rsid w:val="00970568"/>
    <w:rsid w:val="009708F6"/>
    <w:rsid w:val="00970AD7"/>
    <w:rsid w:val="009715BF"/>
    <w:rsid w:val="009719C0"/>
    <w:rsid w:val="009726C4"/>
    <w:rsid w:val="00973B14"/>
    <w:rsid w:val="00973BB3"/>
    <w:rsid w:val="00973BB8"/>
    <w:rsid w:val="00974271"/>
    <w:rsid w:val="00974660"/>
    <w:rsid w:val="009757C0"/>
    <w:rsid w:val="009762EA"/>
    <w:rsid w:val="00977126"/>
    <w:rsid w:val="00977562"/>
    <w:rsid w:val="009777F7"/>
    <w:rsid w:val="009801F3"/>
    <w:rsid w:val="009816DC"/>
    <w:rsid w:val="009825A2"/>
    <w:rsid w:val="00982FE0"/>
    <w:rsid w:val="00983435"/>
    <w:rsid w:val="0098356E"/>
    <w:rsid w:val="00984D1F"/>
    <w:rsid w:val="00986506"/>
    <w:rsid w:val="0098651E"/>
    <w:rsid w:val="00991E34"/>
    <w:rsid w:val="00991FD4"/>
    <w:rsid w:val="00992979"/>
    <w:rsid w:val="00992DDF"/>
    <w:rsid w:val="009932F9"/>
    <w:rsid w:val="00996161"/>
    <w:rsid w:val="00996E98"/>
    <w:rsid w:val="009A1C2E"/>
    <w:rsid w:val="009A228C"/>
    <w:rsid w:val="009A3E07"/>
    <w:rsid w:val="009A421D"/>
    <w:rsid w:val="009A48AF"/>
    <w:rsid w:val="009A52BE"/>
    <w:rsid w:val="009A5506"/>
    <w:rsid w:val="009A6528"/>
    <w:rsid w:val="009A6C3D"/>
    <w:rsid w:val="009A6CA2"/>
    <w:rsid w:val="009A7ADE"/>
    <w:rsid w:val="009A7E77"/>
    <w:rsid w:val="009B0056"/>
    <w:rsid w:val="009B1F19"/>
    <w:rsid w:val="009B2159"/>
    <w:rsid w:val="009B26E9"/>
    <w:rsid w:val="009B3BD9"/>
    <w:rsid w:val="009B41B5"/>
    <w:rsid w:val="009B4B77"/>
    <w:rsid w:val="009B5807"/>
    <w:rsid w:val="009B6AAB"/>
    <w:rsid w:val="009B6C59"/>
    <w:rsid w:val="009B7152"/>
    <w:rsid w:val="009B7D12"/>
    <w:rsid w:val="009C040B"/>
    <w:rsid w:val="009C19A7"/>
    <w:rsid w:val="009C1DFD"/>
    <w:rsid w:val="009C2749"/>
    <w:rsid w:val="009C2A11"/>
    <w:rsid w:val="009C2B1C"/>
    <w:rsid w:val="009C32BF"/>
    <w:rsid w:val="009C34B6"/>
    <w:rsid w:val="009C3890"/>
    <w:rsid w:val="009C4C19"/>
    <w:rsid w:val="009C4E16"/>
    <w:rsid w:val="009C4FAF"/>
    <w:rsid w:val="009C5624"/>
    <w:rsid w:val="009C60B0"/>
    <w:rsid w:val="009C656F"/>
    <w:rsid w:val="009C6853"/>
    <w:rsid w:val="009D0438"/>
    <w:rsid w:val="009D046B"/>
    <w:rsid w:val="009D260C"/>
    <w:rsid w:val="009D449A"/>
    <w:rsid w:val="009D4524"/>
    <w:rsid w:val="009D4F76"/>
    <w:rsid w:val="009D5ABB"/>
    <w:rsid w:val="009D6601"/>
    <w:rsid w:val="009D68CF"/>
    <w:rsid w:val="009E0109"/>
    <w:rsid w:val="009E09B2"/>
    <w:rsid w:val="009E1581"/>
    <w:rsid w:val="009E18DC"/>
    <w:rsid w:val="009E1B6C"/>
    <w:rsid w:val="009E2170"/>
    <w:rsid w:val="009E2A52"/>
    <w:rsid w:val="009E32C0"/>
    <w:rsid w:val="009E3956"/>
    <w:rsid w:val="009E41E0"/>
    <w:rsid w:val="009E4F6F"/>
    <w:rsid w:val="009E51B3"/>
    <w:rsid w:val="009E604D"/>
    <w:rsid w:val="009F0033"/>
    <w:rsid w:val="009F00BE"/>
    <w:rsid w:val="009F1389"/>
    <w:rsid w:val="009F17AC"/>
    <w:rsid w:val="009F20A2"/>
    <w:rsid w:val="009F2511"/>
    <w:rsid w:val="009F2D2B"/>
    <w:rsid w:val="009F2EF2"/>
    <w:rsid w:val="009F4345"/>
    <w:rsid w:val="009F51BF"/>
    <w:rsid w:val="009F5E8A"/>
    <w:rsid w:val="009F7FD2"/>
    <w:rsid w:val="00A001B4"/>
    <w:rsid w:val="00A00A0D"/>
    <w:rsid w:val="00A01261"/>
    <w:rsid w:val="00A037ED"/>
    <w:rsid w:val="00A03A4E"/>
    <w:rsid w:val="00A03D34"/>
    <w:rsid w:val="00A04802"/>
    <w:rsid w:val="00A04E51"/>
    <w:rsid w:val="00A04EDC"/>
    <w:rsid w:val="00A05916"/>
    <w:rsid w:val="00A05B5D"/>
    <w:rsid w:val="00A063E8"/>
    <w:rsid w:val="00A068DA"/>
    <w:rsid w:val="00A072E1"/>
    <w:rsid w:val="00A10F4E"/>
    <w:rsid w:val="00A10FBE"/>
    <w:rsid w:val="00A117A1"/>
    <w:rsid w:val="00A1186A"/>
    <w:rsid w:val="00A11E91"/>
    <w:rsid w:val="00A12127"/>
    <w:rsid w:val="00A1246B"/>
    <w:rsid w:val="00A12473"/>
    <w:rsid w:val="00A12A72"/>
    <w:rsid w:val="00A13599"/>
    <w:rsid w:val="00A13EA0"/>
    <w:rsid w:val="00A150C1"/>
    <w:rsid w:val="00A15965"/>
    <w:rsid w:val="00A16DCB"/>
    <w:rsid w:val="00A174F8"/>
    <w:rsid w:val="00A2137B"/>
    <w:rsid w:val="00A21ED2"/>
    <w:rsid w:val="00A23813"/>
    <w:rsid w:val="00A24416"/>
    <w:rsid w:val="00A244DF"/>
    <w:rsid w:val="00A24935"/>
    <w:rsid w:val="00A2627A"/>
    <w:rsid w:val="00A264E2"/>
    <w:rsid w:val="00A271C1"/>
    <w:rsid w:val="00A27D25"/>
    <w:rsid w:val="00A27D6C"/>
    <w:rsid w:val="00A27FFB"/>
    <w:rsid w:val="00A30D18"/>
    <w:rsid w:val="00A3200B"/>
    <w:rsid w:val="00A324CC"/>
    <w:rsid w:val="00A3309C"/>
    <w:rsid w:val="00A33D27"/>
    <w:rsid w:val="00A345EE"/>
    <w:rsid w:val="00A360FA"/>
    <w:rsid w:val="00A416FE"/>
    <w:rsid w:val="00A427D8"/>
    <w:rsid w:val="00A431EB"/>
    <w:rsid w:val="00A445F7"/>
    <w:rsid w:val="00A451C9"/>
    <w:rsid w:val="00A4634D"/>
    <w:rsid w:val="00A46B7C"/>
    <w:rsid w:val="00A46D3F"/>
    <w:rsid w:val="00A4723A"/>
    <w:rsid w:val="00A52097"/>
    <w:rsid w:val="00A530E2"/>
    <w:rsid w:val="00A532BA"/>
    <w:rsid w:val="00A54A62"/>
    <w:rsid w:val="00A55142"/>
    <w:rsid w:val="00A57499"/>
    <w:rsid w:val="00A57A4D"/>
    <w:rsid w:val="00A60750"/>
    <w:rsid w:val="00A60CC2"/>
    <w:rsid w:val="00A61049"/>
    <w:rsid w:val="00A62449"/>
    <w:rsid w:val="00A6319B"/>
    <w:rsid w:val="00A6358C"/>
    <w:rsid w:val="00A6363D"/>
    <w:rsid w:val="00A63D5B"/>
    <w:rsid w:val="00A64789"/>
    <w:rsid w:val="00A65E9C"/>
    <w:rsid w:val="00A67005"/>
    <w:rsid w:val="00A670AD"/>
    <w:rsid w:val="00A67AC9"/>
    <w:rsid w:val="00A711ED"/>
    <w:rsid w:val="00A71790"/>
    <w:rsid w:val="00A733AD"/>
    <w:rsid w:val="00A73581"/>
    <w:rsid w:val="00A748B5"/>
    <w:rsid w:val="00A74B41"/>
    <w:rsid w:val="00A74DC8"/>
    <w:rsid w:val="00A74F69"/>
    <w:rsid w:val="00A74FA3"/>
    <w:rsid w:val="00A75166"/>
    <w:rsid w:val="00A7528E"/>
    <w:rsid w:val="00A759D7"/>
    <w:rsid w:val="00A77683"/>
    <w:rsid w:val="00A80295"/>
    <w:rsid w:val="00A8042A"/>
    <w:rsid w:val="00A80997"/>
    <w:rsid w:val="00A80E67"/>
    <w:rsid w:val="00A8172B"/>
    <w:rsid w:val="00A82713"/>
    <w:rsid w:val="00A82738"/>
    <w:rsid w:val="00A841D3"/>
    <w:rsid w:val="00A85082"/>
    <w:rsid w:val="00A85ABE"/>
    <w:rsid w:val="00A86041"/>
    <w:rsid w:val="00A87BCE"/>
    <w:rsid w:val="00A9039F"/>
    <w:rsid w:val="00A907B2"/>
    <w:rsid w:val="00A90876"/>
    <w:rsid w:val="00A90A7F"/>
    <w:rsid w:val="00A90CF1"/>
    <w:rsid w:val="00A911B9"/>
    <w:rsid w:val="00A911F7"/>
    <w:rsid w:val="00A91B00"/>
    <w:rsid w:val="00A92772"/>
    <w:rsid w:val="00A93C2E"/>
    <w:rsid w:val="00A93C9A"/>
    <w:rsid w:val="00A9449F"/>
    <w:rsid w:val="00A94C15"/>
    <w:rsid w:val="00A94E8C"/>
    <w:rsid w:val="00A97DCD"/>
    <w:rsid w:val="00A97E32"/>
    <w:rsid w:val="00AA0093"/>
    <w:rsid w:val="00AA149F"/>
    <w:rsid w:val="00AA39A7"/>
    <w:rsid w:val="00AA55F6"/>
    <w:rsid w:val="00AA5BAA"/>
    <w:rsid w:val="00AA6E82"/>
    <w:rsid w:val="00AA7194"/>
    <w:rsid w:val="00AA7287"/>
    <w:rsid w:val="00AA7D2E"/>
    <w:rsid w:val="00AA7FEA"/>
    <w:rsid w:val="00AB02A0"/>
    <w:rsid w:val="00AB0970"/>
    <w:rsid w:val="00AB1348"/>
    <w:rsid w:val="00AB1389"/>
    <w:rsid w:val="00AB1A5C"/>
    <w:rsid w:val="00AB336D"/>
    <w:rsid w:val="00AB3816"/>
    <w:rsid w:val="00AB4286"/>
    <w:rsid w:val="00AB44BF"/>
    <w:rsid w:val="00AB54BB"/>
    <w:rsid w:val="00AB5B15"/>
    <w:rsid w:val="00AB6143"/>
    <w:rsid w:val="00AB727F"/>
    <w:rsid w:val="00AC08BA"/>
    <w:rsid w:val="00AC0E3C"/>
    <w:rsid w:val="00AC0F1D"/>
    <w:rsid w:val="00AC0FBE"/>
    <w:rsid w:val="00AC128A"/>
    <w:rsid w:val="00AC1406"/>
    <w:rsid w:val="00AC160F"/>
    <w:rsid w:val="00AC257D"/>
    <w:rsid w:val="00AC291F"/>
    <w:rsid w:val="00AC33F2"/>
    <w:rsid w:val="00AC3684"/>
    <w:rsid w:val="00AC36E3"/>
    <w:rsid w:val="00AC3CE9"/>
    <w:rsid w:val="00AC491F"/>
    <w:rsid w:val="00AC5ECF"/>
    <w:rsid w:val="00AC794B"/>
    <w:rsid w:val="00AC7A76"/>
    <w:rsid w:val="00AD1A2A"/>
    <w:rsid w:val="00AD291C"/>
    <w:rsid w:val="00AD38A4"/>
    <w:rsid w:val="00AD3CB3"/>
    <w:rsid w:val="00AD4841"/>
    <w:rsid w:val="00AD4F26"/>
    <w:rsid w:val="00AD50BA"/>
    <w:rsid w:val="00AD50D6"/>
    <w:rsid w:val="00AD522B"/>
    <w:rsid w:val="00AD5319"/>
    <w:rsid w:val="00AE1546"/>
    <w:rsid w:val="00AE1DB1"/>
    <w:rsid w:val="00AE28EE"/>
    <w:rsid w:val="00AE3749"/>
    <w:rsid w:val="00AE3AFD"/>
    <w:rsid w:val="00AE5420"/>
    <w:rsid w:val="00AE5D3A"/>
    <w:rsid w:val="00AE686D"/>
    <w:rsid w:val="00AE694B"/>
    <w:rsid w:val="00AE7615"/>
    <w:rsid w:val="00AE7B08"/>
    <w:rsid w:val="00AF0666"/>
    <w:rsid w:val="00AF0D2A"/>
    <w:rsid w:val="00AF0F6C"/>
    <w:rsid w:val="00AF0FDE"/>
    <w:rsid w:val="00AF2197"/>
    <w:rsid w:val="00AF2531"/>
    <w:rsid w:val="00AF2E05"/>
    <w:rsid w:val="00AF33CB"/>
    <w:rsid w:val="00AF431E"/>
    <w:rsid w:val="00AF43D7"/>
    <w:rsid w:val="00AF5399"/>
    <w:rsid w:val="00AF53E3"/>
    <w:rsid w:val="00AF6F18"/>
    <w:rsid w:val="00AF77FA"/>
    <w:rsid w:val="00AF79A3"/>
    <w:rsid w:val="00B010BF"/>
    <w:rsid w:val="00B01885"/>
    <w:rsid w:val="00B01963"/>
    <w:rsid w:val="00B0227D"/>
    <w:rsid w:val="00B02CE0"/>
    <w:rsid w:val="00B030CB"/>
    <w:rsid w:val="00B05194"/>
    <w:rsid w:val="00B053C0"/>
    <w:rsid w:val="00B0572C"/>
    <w:rsid w:val="00B05E79"/>
    <w:rsid w:val="00B071C6"/>
    <w:rsid w:val="00B102D5"/>
    <w:rsid w:val="00B10EB9"/>
    <w:rsid w:val="00B11562"/>
    <w:rsid w:val="00B119B9"/>
    <w:rsid w:val="00B12D2D"/>
    <w:rsid w:val="00B1579B"/>
    <w:rsid w:val="00B158ED"/>
    <w:rsid w:val="00B16286"/>
    <w:rsid w:val="00B17BDD"/>
    <w:rsid w:val="00B17F70"/>
    <w:rsid w:val="00B20014"/>
    <w:rsid w:val="00B21387"/>
    <w:rsid w:val="00B21D0C"/>
    <w:rsid w:val="00B22029"/>
    <w:rsid w:val="00B23BF4"/>
    <w:rsid w:val="00B23EF2"/>
    <w:rsid w:val="00B24145"/>
    <w:rsid w:val="00B25022"/>
    <w:rsid w:val="00B25D72"/>
    <w:rsid w:val="00B263B4"/>
    <w:rsid w:val="00B27A76"/>
    <w:rsid w:val="00B30AE0"/>
    <w:rsid w:val="00B30AF5"/>
    <w:rsid w:val="00B313DA"/>
    <w:rsid w:val="00B316B0"/>
    <w:rsid w:val="00B32033"/>
    <w:rsid w:val="00B324EC"/>
    <w:rsid w:val="00B330B3"/>
    <w:rsid w:val="00B337DF"/>
    <w:rsid w:val="00B3414C"/>
    <w:rsid w:val="00B34EEE"/>
    <w:rsid w:val="00B35278"/>
    <w:rsid w:val="00B3730B"/>
    <w:rsid w:val="00B409A2"/>
    <w:rsid w:val="00B40D67"/>
    <w:rsid w:val="00B41714"/>
    <w:rsid w:val="00B41A4E"/>
    <w:rsid w:val="00B42AB2"/>
    <w:rsid w:val="00B431C8"/>
    <w:rsid w:val="00B43842"/>
    <w:rsid w:val="00B439CB"/>
    <w:rsid w:val="00B43DC5"/>
    <w:rsid w:val="00B46B0F"/>
    <w:rsid w:val="00B46B43"/>
    <w:rsid w:val="00B46E22"/>
    <w:rsid w:val="00B47ACA"/>
    <w:rsid w:val="00B505DE"/>
    <w:rsid w:val="00B5069C"/>
    <w:rsid w:val="00B50D38"/>
    <w:rsid w:val="00B50E43"/>
    <w:rsid w:val="00B51C44"/>
    <w:rsid w:val="00B52AA4"/>
    <w:rsid w:val="00B5306E"/>
    <w:rsid w:val="00B53377"/>
    <w:rsid w:val="00B53976"/>
    <w:rsid w:val="00B53C07"/>
    <w:rsid w:val="00B53EC4"/>
    <w:rsid w:val="00B54F46"/>
    <w:rsid w:val="00B5553B"/>
    <w:rsid w:val="00B57E49"/>
    <w:rsid w:val="00B619D0"/>
    <w:rsid w:val="00B6245E"/>
    <w:rsid w:val="00B62534"/>
    <w:rsid w:val="00B628E3"/>
    <w:rsid w:val="00B64C7B"/>
    <w:rsid w:val="00B66104"/>
    <w:rsid w:val="00B66DCC"/>
    <w:rsid w:val="00B67353"/>
    <w:rsid w:val="00B711DB"/>
    <w:rsid w:val="00B716E4"/>
    <w:rsid w:val="00B72A70"/>
    <w:rsid w:val="00B73913"/>
    <w:rsid w:val="00B73D94"/>
    <w:rsid w:val="00B741AD"/>
    <w:rsid w:val="00B742A8"/>
    <w:rsid w:val="00B74527"/>
    <w:rsid w:val="00B752F2"/>
    <w:rsid w:val="00B75423"/>
    <w:rsid w:val="00B76006"/>
    <w:rsid w:val="00B76066"/>
    <w:rsid w:val="00B7630F"/>
    <w:rsid w:val="00B77585"/>
    <w:rsid w:val="00B77B36"/>
    <w:rsid w:val="00B77C06"/>
    <w:rsid w:val="00B77DD4"/>
    <w:rsid w:val="00B82CE0"/>
    <w:rsid w:val="00B835F6"/>
    <w:rsid w:val="00B85662"/>
    <w:rsid w:val="00B860FB"/>
    <w:rsid w:val="00B86CF2"/>
    <w:rsid w:val="00B9032E"/>
    <w:rsid w:val="00B9051E"/>
    <w:rsid w:val="00B93128"/>
    <w:rsid w:val="00B934D6"/>
    <w:rsid w:val="00B95525"/>
    <w:rsid w:val="00B95D55"/>
    <w:rsid w:val="00B95DD0"/>
    <w:rsid w:val="00B9604A"/>
    <w:rsid w:val="00B9658F"/>
    <w:rsid w:val="00B96CFC"/>
    <w:rsid w:val="00B974DE"/>
    <w:rsid w:val="00B979D9"/>
    <w:rsid w:val="00B97EAF"/>
    <w:rsid w:val="00BA1A57"/>
    <w:rsid w:val="00BA2275"/>
    <w:rsid w:val="00BA37CA"/>
    <w:rsid w:val="00BA3960"/>
    <w:rsid w:val="00BA598E"/>
    <w:rsid w:val="00BA5C5E"/>
    <w:rsid w:val="00BB0BE9"/>
    <w:rsid w:val="00BB0C9A"/>
    <w:rsid w:val="00BB1074"/>
    <w:rsid w:val="00BB10F4"/>
    <w:rsid w:val="00BB1A64"/>
    <w:rsid w:val="00BB1C53"/>
    <w:rsid w:val="00BB3078"/>
    <w:rsid w:val="00BB30F3"/>
    <w:rsid w:val="00BB3571"/>
    <w:rsid w:val="00BB372C"/>
    <w:rsid w:val="00BB3CAD"/>
    <w:rsid w:val="00BB52BB"/>
    <w:rsid w:val="00BB5722"/>
    <w:rsid w:val="00BB6900"/>
    <w:rsid w:val="00BB7B4E"/>
    <w:rsid w:val="00BB7B60"/>
    <w:rsid w:val="00BC0124"/>
    <w:rsid w:val="00BC06F9"/>
    <w:rsid w:val="00BC0E77"/>
    <w:rsid w:val="00BC103E"/>
    <w:rsid w:val="00BC1FE4"/>
    <w:rsid w:val="00BC2B9E"/>
    <w:rsid w:val="00BC597E"/>
    <w:rsid w:val="00BC663A"/>
    <w:rsid w:val="00BC6D25"/>
    <w:rsid w:val="00BD168F"/>
    <w:rsid w:val="00BD2C40"/>
    <w:rsid w:val="00BD302D"/>
    <w:rsid w:val="00BD4000"/>
    <w:rsid w:val="00BD47D7"/>
    <w:rsid w:val="00BD6379"/>
    <w:rsid w:val="00BD6938"/>
    <w:rsid w:val="00BD77FA"/>
    <w:rsid w:val="00BD7E82"/>
    <w:rsid w:val="00BE0332"/>
    <w:rsid w:val="00BE0C09"/>
    <w:rsid w:val="00BE108A"/>
    <w:rsid w:val="00BE1B8B"/>
    <w:rsid w:val="00BE1BBD"/>
    <w:rsid w:val="00BE2257"/>
    <w:rsid w:val="00BE446F"/>
    <w:rsid w:val="00BE4A0A"/>
    <w:rsid w:val="00BE58D6"/>
    <w:rsid w:val="00BE5F44"/>
    <w:rsid w:val="00BE7522"/>
    <w:rsid w:val="00BF0E04"/>
    <w:rsid w:val="00BF0FC0"/>
    <w:rsid w:val="00BF1DCE"/>
    <w:rsid w:val="00BF220A"/>
    <w:rsid w:val="00BF3726"/>
    <w:rsid w:val="00BF3E1D"/>
    <w:rsid w:val="00BF4432"/>
    <w:rsid w:val="00BF5ECA"/>
    <w:rsid w:val="00BF6CF5"/>
    <w:rsid w:val="00BF717A"/>
    <w:rsid w:val="00C000FF"/>
    <w:rsid w:val="00C008E6"/>
    <w:rsid w:val="00C017DE"/>
    <w:rsid w:val="00C01B97"/>
    <w:rsid w:val="00C0250A"/>
    <w:rsid w:val="00C027C5"/>
    <w:rsid w:val="00C029D8"/>
    <w:rsid w:val="00C0353D"/>
    <w:rsid w:val="00C03C79"/>
    <w:rsid w:val="00C04A98"/>
    <w:rsid w:val="00C04BD4"/>
    <w:rsid w:val="00C04FF6"/>
    <w:rsid w:val="00C0547B"/>
    <w:rsid w:val="00C066B4"/>
    <w:rsid w:val="00C0692E"/>
    <w:rsid w:val="00C07AC8"/>
    <w:rsid w:val="00C1078B"/>
    <w:rsid w:val="00C11F00"/>
    <w:rsid w:val="00C124D8"/>
    <w:rsid w:val="00C13CAD"/>
    <w:rsid w:val="00C1424D"/>
    <w:rsid w:val="00C14574"/>
    <w:rsid w:val="00C17FBD"/>
    <w:rsid w:val="00C21C3A"/>
    <w:rsid w:val="00C2253B"/>
    <w:rsid w:val="00C230EC"/>
    <w:rsid w:val="00C260E4"/>
    <w:rsid w:val="00C26BAD"/>
    <w:rsid w:val="00C3091E"/>
    <w:rsid w:val="00C30BF8"/>
    <w:rsid w:val="00C30CC7"/>
    <w:rsid w:val="00C30EC2"/>
    <w:rsid w:val="00C33471"/>
    <w:rsid w:val="00C33AB0"/>
    <w:rsid w:val="00C34776"/>
    <w:rsid w:val="00C356E7"/>
    <w:rsid w:val="00C36E01"/>
    <w:rsid w:val="00C40E10"/>
    <w:rsid w:val="00C416E7"/>
    <w:rsid w:val="00C41ED5"/>
    <w:rsid w:val="00C42138"/>
    <w:rsid w:val="00C4230D"/>
    <w:rsid w:val="00C43E82"/>
    <w:rsid w:val="00C44109"/>
    <w:rsid w:val="00C4452A"/>
    <w:rsid w:val="00C448A3"/>
    <w:rsid w:val="00C44F9A"/>
    <w:rsid w:val="00C452E2"/>
    <w:rsid w:val="00C45674"/>
    <w:rsid w:val="00C467D4"/>
    <w:rsid w:val="00C46A90"/>
    <w:rsid w:val="00C46CD3"/>
    <w:rsid w:val="00C47394"/>
    <w:rsid w:val="00C50407"/>
    <w:rsid w:val="00C50AEA"/>
    <w:rsid w:val="00C50E29"/>
    <w:rsid w:val="00C5285F"/>
    <w:rsid w:val="00C531BB"/>
    <w:rsid w:val="00C53DAB"/>
    <w:rsid w:val="00C5564B"/>
    <w:rsid w:val="00C55C85"/>
    <w:rsid w:val="00C57FE0"/>
    <w:rsid w:val="00C601AF"/>
    <w:rsid w:val="00C601C5"/>
    <w:rsid w:val="00C605D0"/>
    <w:rsid w:val="00C60800"/>
    <w:rsid w:val="00C6087E"/>
    <w:rsid w:val="00C609D5"/>
    <w:rsid w:val="00C61388"/>
    <w:rsid w:val="00C61BF8"/>
    <w:rsid w:val="00C62389"/>
    <w:rsid w:val="00C63058"/>
    <w:rsid w:val="00C643BA"/>
    <w:rsid w:val="00C64C37"/>
    <w:rsid w:val="00C64D97"/>
    <w:rsid w:val="00C64FDD"/>
    <w:rsid w:val="00C65D5F"/>
    <w:rsid w:val="00C6661E"/>
    <w:rsid w:val="00C66E9E"/>
    <w:rsid w:val="00C67645"/>
    <w:rsid w:val="00C67B47"/>
    <w:rsid w:val="00C702D7"/>
    <w:rsid w:val="00C70417"/>
    <w:rsid w:val="00C704AB"/>
    <w:rsid w:val="00C71ED1"/>
    <w:rsid w:val="00C73D08"/>
    <w:rsid w:val="00C74504"/>
    <w:rsid w:val="00C75506"/>
    <w:rsid w:val="00C80F62"/>
    <w:rsid w:val="00C82169"/>
    <w:rsid w:val="00C83143"/>
    <w:rsid w:val="00C833B6"/>
    <w:rsid w:val="00C836F4"/>
    <w:rsid w:val="00C838BF"/>
    <w:rsid w:val="00C83E9F"/>
    <w:rsid w:val="00C85378"/>
    <w:rsid w:val="00C853CB"/>
    <w:rsid w:val="00C855CF"/>
    <w:rsid w:val="00C86579"/>
    <w:rsid w:val="00C8657F"/>
    <w:rsid w:val="00C86FC2"/>
    <w:rsid w:val="00C87E8A"/>
    <w:rsid w:val="00C90312"/>
    <w:rsid w:val="00C9052D"/>
    <w:rsid w:val="00C90C5B"/>
    <w:rsid w:val="00C9175A"/>
    <w:rsid w:val="00C929D5"/>
    <w:rsid w:val="00C930E2"/>
    <w:rsid w:val="00C93582"/>
    <w:rsid w:val="00C943FE"/>
    <w:rsid w:val="00C94BA0"/>
    <w:rsid w:val="00C95FE5"/>
    <w:rsid w:val="00C964DD"/>
    <w:rsid w:val="00C96758"/>
    <w:rsid w:val="00C96964"/>
    <w:rsid w:val="00C978C2"/>
    <w:rsid w:val="00C97C69"/>
    <w:rsid w:val="00C97E1E"/>
    <w:rsid w:val="00CA0879"/>
    <w:rsid w:val="00CA121D"/>
    <w:rsid w:val="00CA1CD2"/>
    <w:rsid w:val="00CA3223"/>
    <w:rsid w:val="00CA3A54"/>
    <w:rsid w:val="00CA6E95"/>
    <w:rsid w:val="00CA7B55"/>
    <w:rsid w:val="00CB098E"/>
    <w:rsid w:val="00CB0B4F"/>
    <w:rsid w:val="00CB0CC2"/>
    <w:rsid w:val="00CB0E04"/>
    <w:rsid w:val="00CB0E16"/>
    <w:rsid w:val="00CB1621"/>
    <w:rsid w:val="00CB285B"/>
    <w:rsid w:val="00CB3240"/>
    <w:rsid w:val="00CB41A2"/>
    <w:rsid w:val="00CB4285"/>
    <w:rsid w:val="00CB4732"/>
    <w:rsid w:val="00CB5342"/>
    <w:rsid w:val="00CB5AC5"/>
    <w:rsid w:val="00CB6961"/>
    <w:rsid w:val="00CB79AF"/>
    <w:rsid w:val="00CB7A94"/>
    <w:rsid w:val="00CB7EA2"/>
    <w:rsid w:val="00CC1F26"/>
    <w:rsid w:val="00CC1F99"/>
    <w:rsid w:val="00CC2196"/>
    <w:rsid w:val="00CC39AA"/>
    <w:rsid w:val="00CC5829"/>
    <w:rsid w:val="00CC5E83"/>
    <w:rsid w:val="00CC5F46"/>
    <w:rsid w:val="00CC5F92"/>
    <w:rsid w:val="00CC68D5"/>
    <w:rsid w:val="00CC7546"/>
    <w:rsid w:val="00CC75F1"/>
    <w:rsid w:val="00CC7C76"/>
    <w:rsid w:val="00CC7D83"/>
    <w:rsid w:val="00CD003F"/>
    <w:rsid w:val="00CD029D"/>
    <w:rsid w:val="00CD0B90"/>
    <w:rsid w:val="00CD17FC"/>
    <w:rsid w:val="00CD2114"/>
    <w:rsid w:val="00CD2B59"/>
    <w:rsid w:val="00CD394F"/>
    <w:rsid w:val="00CD3E0D"/>
    <w:rsid w:val="00CD4D6D"/>
    <w:rsid w:val="00CD532F"/>
    <w:rsid w:val="00CD6114"/>
    <w:rsid w:val="00CD65B8"/>
    <w:rsid w:val="00CD6B5E"/>
    <w:rsid w:val="00CE0552"/>
    <w:rsid w:val="00CE13DC"/>
    <w:rsid w:val="00CE15E8"/>
    <w:rsid w:val="00CE1BB0"/>
    <w:rsid w:val="00CE1E4A"/>
    <w:rsid w:val="00CE23E3"/>
    <w:rsid w:val="00CE33A2"/>
    <w:rsid w:val="00CE33C2"/>
    <w:rsid w:val="00CE3854"/>
    <w:rsid w:val="00CE38E9"/>
    <w:rsid w:val="00CE3A95"/>
    <w:rsid w:val="00CE485F"/>
    <w:rsid w:val="00CE57D2"/>
    <w:rsid w:val="00CE61F0"/>
    <w:rsid w:val="00CE73BB"/>
    <w:rsid w:val="00CE777E"/>
    <w:rsid w:val="00CE78E9"/>
    <w:rsid w:val="00CE7AD5"/>
    <w:rsid w:val="00CF0448"/>
    <w:rsid w:val="00CF08B2"/>
    <w:rsid w:val="00CF13F3"/>
    <w:rsid w:val="00CF385C"/>
    <w:rsid w:val="00CF4350"/>
    <w:rsid w:val="00CF4CAE"/>
    <w:rsid w:val="00CF529D"/>
    <w:rsid w:val="00CF75C2"/>
    <w:rsid w:val="00D000B6"/>
    <w:rsid w:val="00D00904"/>
    <w:rsid w:val="00D01574"/>
    <w:rsid w:val="00D02816"/>
    <w:rsid w:val="00D032A8"/>
    <w:rsid w:val="00D03C4A"/>
    <w:rsid w:val="00D041C5"/>
    <w:rsid w:val="00D043E9"/>
    <w:rsid w:val="00D044B6"/>
    <w:rsid w:val="00D057E5"/>
    <w:rsid w:val="00D05E3D"/>
    <w:rsid w:val="00D06389"/>
    <w:rsid w:val="00D0745D"/>
    <w:rsid w:val="00D101D4"/>
    <w:rsid w:val="00D1195D"/>
    <w:rsid w:val="00D11BEB"/>
    <w:rsid w:val="00D134E0"/>
    <w:rsid w:val="00D13EE8"/>
    <w:rsid w:val="00D15013"/>
    <w:rsid w:val="00D1547B"/>
    <w:rsid w:val="00D15575"/>
    <w:rsid w:val="00D15903"/>
    <w:rsid w:val="00D169A3"/>
    <w:rsid w:val="00D176AE"/>
    <w:rsid w:val="00D17BFF"/>
    <w:rsid w:val="00D210BC"/>
    <w:rsid w:val="00D214BD"/>
    <w:rsid w:val="00D21537"/>
    <w:rsid w:val="00D21621"/>
    <w:rsid w:val="00D21738"/>
    <w:rsid w:val="00D2179D"/>
    <w:rsid w:val="00D21A39"/>
    <w:rsid w:val="00D21C5C"/>
    <w:rsid w:val="00D21D23"/>
    <w:rsid w:val="00D22633"/>
    <w:rsid w:val="00D229BD"/>
    <w:rsid w:val="00D229CB"/>
    <w:rsid w:val="00D24166"/>
    <w:rsid w:val="00D247DE"/>
    <w:rsid w:val="00D27F62"/>
    <w:rsid w:val="00D3034F"/>
    <w:rsid w:val="00D30965"/>
    <w:rsid w:val="00D30CF1"/>
    <w:rsid w:val="00D30DE4"/>
    <w:rsid w:val="00D31F9B"/>
    <w:rsid w:val="00D327CE"/>
    <w:rsid w:val="00D330CA"/>
    <w:rsid w:val="00D331D1"/>
    <w:rsid w:val="00D331EB"/>
    <w:rsid w:val="00D350DE"/>
    <w:rsid w:val="00D3514A"/>
    <w:rsid w:val="00D3518F"/>
    <w:rsid w:val="00D351E7"/>
    <w:rsid w:val="00D35ADC"/>
    <w:rsid w:val="00D35DF0"/>
    <w:rsid w:val="00D360FF"/>
    <w:rsid w:val="00D36AFA"/>
    <w:rsid w:val="00D3797E"/>
    <w:rsid w:val="00D40C7E"/>
    <w:rsid w:val="00D42CB0"/>
    <w:rsid w:val="00D42DC6"/>
    <w:rsid w:val="00D44B8D"/>
    <w:rsid w:val="00D45026"/>
    <w:rsid w:val="00D45188"/>
    <w:rsid w:val="00D4647E"/>
    <w:rsid w:val="00D4681E"/>
    <w:rsid w:val="00D46B67"/>
    <w:rsid w:val="00D46E3D"/>
    <w:rsid w:val="00D47942"/>
    <w:rsid w:val="00D47DE1"/>
    <w:rsid w:val="00D504EE"/>
    <w:rsid w:val="00D50B6B"/>
    <w:rsid w:val="00D510D8"/>
    <w:rsid w:val="00D51CD2"/>
    <w:rsid w:val="00D51EE7"/>
    <w:rsid w:val="00D53B12"/>
    <w:rsid w:val="00D53CAD"/>
    <w:rsid w:val="00D53DF8"/>
    <w:rsid w:val="00D56501"/>
    <w:rsid w:val="00D56D20"/>
    <w:rsid w:val="00D57429"/>
    <w:rsid w:val="00D601BF"/>
    <w:rsid w:val="00D60B23"/>
    <w:rsid w:val="00D6267F"/>
    <w:rsid w:val="00D63976"/>
    <w:rsid w:val="00D63A24"/>
    <w:rsid w:val="00D64A3A"/>
    <w:rsid w:val="00D64CA4"/>
    <w:rsid w:val="00D65CBC"/>
    <w:rsid w:val="00D65FB8"/>
    <w:rsid w:val="00D662A6"/>
    <w:rsid w:val="00D66510"/>
    <w:rsid w:val="00D66F8E"/>
    <w:rsid w:val="00D672FA"/>
    <w:rsid w:val="00D67FFD"/>
    <w:rsid w:val="00D70FC6"/>
    <w:rsid w:val="00D71DB0"/>
    <w:rsid w:val="00D71F56"/>
    <w:rsid w:val="00D7264F"/>
    <w:rsid w:val="00D72A31"/>
    <w:rsid w:val="00D74B30"/>
    <w:rsid w:val="00D74E98"/>
    <w:rsid w:val="00D75E6A"/>
    <w:rsid w:val="00D776D6"/>
    <w:rsid w:val="00D77E65"/>
    <w:rsid w:val="00D8031B"/>
    <w:rsid w:val="00D807AC"/>
    <w:rsid w:val="00D80AAC"/>
    <w:rsid w:val="00D811D3"/>
    <w:rsid w:val="00D81800"/>
    <w:rsid w:val="00D82C83"/>
    <w:rsid w:val="00D8391A"/>
    <w:rsid w:val="00D83CC9"/>
    <w:rsid w:val="00D84349"/>
    <w:rsid w:val="00D84578"/>
    <w:rsid w:val="00D85876"/>
    <w:rsid w:val="00D86A09"/>
    <w:rsid w:val="00D87EA5"/>
    <w:rsid w:val="00D92B37"/>
    <w:rsid w:val="00D92BA9"/>
    <w:rsid w:val="00D93382"/>
    <w:rsid w:val="00D93B66"/>
    <w:rsid w:val="00D94E0D"/>
    <w:rsid w:val="00D971F2"/>
    <w:rsid w:val="00D97243"/>
    <w:rsid w:val="00D973F4"/>
    <w:rsid w:val="00D9774F"/>
    <w:rsid w:val="00DA117D"/>
    <w:rsid w:val="00DA283B"/>
    <w:rsid w:val="00DA2E77"/>
    <w:rsid w:val="00DA4A83"/>
    <w:rsid w:val="00DA4C3C"/>
    <w:rsid w:val="00DA4F2D"/>
    <w:rsid w:val="00DA50C0"/>
    <w:rsid w:val="00DA5FB1"/>
    <w:rsid w:val="00DA60F4"/>
    <w:rsid w:val="00DA661F"/>
    <w:rsid w:val="00DA6AFF"/>
    <w:rsid w:val="00DB1F89"/>
    <w:rsid w:val="00DB2208"/>
    <w:rsid w:val="00DB3BA4"/>
    <w:rsid w:val="00DB578D"/>
    <w:rsid w:val="00DB5C68"/>
    <w:rsid w:val="00DB602D"/>
    <w:rsid w:val="00DB6F85"/>
    <w:rsid w:val="00DB7147"/>
    <w:rsid w:val="00DB778F"/>
    <w:rsid w:val="00DB79C6"/>
    <w:rsid w:val="00DB7FDC"/>
    <w:rsid w:val="00DC2482"/>
    <w:rsid w:val="00DC5882"/>
    <w:rsid w:val="00DC6B93"/>
    <w:rsid w:val="00DC6CEF"/>
    <w:rsid w:val="00DC7430"/>
    <w:rsid w:val="00DC7C4D"/>
    <w:rsid w:val="00DD0893"/>
    <w:rsid w:val="00DD3FED"/>
    <w:rsid w:val="00DD46BC"/>
    <w:rsid w:val="00DD5091"/>
    <w:rsid w:val="00DD6BB7"/>
    <w:rsid w:val="00DD7DCC"/>
    <w:rsid w:val="00DE018A"/>
    <w:rsid w:val="00DE01E2"/>
    <w:rsid w:val="00DE073E"/>
    <w:rsid w:val="00DE084D"/>
    <w:rsid w:val="00DE1F4D"/>
    <w:rsid w:val="00DE2C18"/>
    <w:rsid w:val="00DE37CA"/>
    <w:rsid w:val="00DE4720"/>
    <w:rsid w:val="00DE6531"/>
    <w:rsid w:val="00DE6A40"/>
    <w:rsid w:val="00DE6EAC"/>
    <w:rsid w:val="00DE7DFE"/>
    <w:rsid w:val="00DF0699"/>
    <w:rsid w:val="00DF102A"/>
    <w:rsid w:val="00DF107E"/>
    <w:rsid w:val="00DF3DA7"/>
    <w:rsid w:val="00DF405F"/>
    <w:rsid w:val="00DF423A"/>
    <w:rsid w:val="00DF42A3"/>
    <w:rsid w:val="00DF4C69"/>
    <w:rsid w:val="00DF5440"/>
    <w:rsid w:val="00DF5926"/>
    <w:rsid w:val="00DF592E"/>
    <w:rsid w:val="00DF60A2"/>
    <w:rsid w:val="00DF6935"/>
    <w:rsid w:val="00DF6B0D"/>
    <w:rsid w:val="00DF7380"/>
    <w:rsid w:val="00E030F2"/>
    <w:rsid w:val="00E047A7"/>
    <w:rsid w:val="00E05639"/>
    <w:rsid w:val="00E10DC0"/>
    <w:rsid w:val="00E10F4C"/>
    <w:rsid w:val="00E114D2"/>
    <w:rsid w:val="00E12247"/>
    <w:rsid w:val="00E123C1"/>
    <w:rsid w:val="00E1250C"/>
    <w:rsid w:val="00E12FB9"/>
    <w:rsid w:val="00E1348B"/>
    <w:rsid w:val="00E13B10"/>
    <w:rsid w:val="00E14947"/>
    <w:rsid w:val="00E16C4D"/>
    <w:rsid w:val="00E17350"/>
    <w:rsid w:val="00E20122"/>
    <w:rsid w:val="00E20C15"/>
    <w:rsid w:val="00E20E4C"/>
    <w:rsid w:val="00E21283"/>
    <w:rsid w:val="00E21CDC"/>
    <w:rsid w:val="00E2214A"/>
    <w:rsid w:val="00E227C4"/>
    <w:rsid w:val="00E2305E"/>
    <w:rsid w:val="00E236E3"/>
    <w:rsid w:val="00E25043"/>
    <w:rsid w:val="00E256F9"/>
    <w:rsid w:val="00E264DB"/>
    <w:rsid w:val="00E264EA"/>
    <w:rsid w:val="00E30951"/>
    <w:rsid w:val="00E31CF0"/>
    <w:rsid w:val="00E32976"/>
    <w:rsid w:val="00E32C47"/>
    <w:rsid w:val="00E32DB3"/>
    <w:rsid w:val="00E341C0"/>
    <w:rsid w:val="00E35162"/>
    <w:rsid w:val="00E35377"/>
    <w:rsid w:val="00E3547C"/>
    <w:rsid w:val="00E357D2"/>
    <w:rsid w:val="00E3622D"/>
    <w:rsid w:val="00E37126"/>
    <w:rsid w:val="00E3780B"/>
    <w:rsid w:val="00E409E6"/>
    <w:rsid w:val="00E40AE2"/>
    <w:rsid w:val="00E41626"/>
    <w:rsid w:val="00E4176B"/>
    <w:rsid w:val="00E41CB5"/>
    <w:rsid w:val="00E42A1D"/>
    <w:rsid w:val="00E43812"/>
    <w:rsid w:val="00E43BD4"/>
    <w:rsid w:val="00E4556D"/>
    <w:rsid w:val="00E455B8"/>
    <w:rsid w:val="00E458D7"/>
    <w:rsid w:val="00E45FF6"/>
    <w:rsid w:val="00E461B0"/>
    <w:rsid w:val="00E470DF"/>
    <w:rsid w:val="00E47B8F"/>
    <w:rsid w:val="00E501A8"/>
    <w:rsid w:val="00E508DF"/>
    <w:rsid w:val="00E51827"/>
    <w:rsid w:val="00E51958"/>
    <w:rsid w:val="00E51AF3"/>
    <w:rsid w:val="00E53D86"/>
    <w:rsid w:val="00E55300"/>
    <w:rsid w:val="00E554AF"/>
    <w:rsid w:val="00E555D8"/>
    <w:rsid w:val="00E55ABB"/>
    <w:rsid w:val="00E562F7"/>
    <w:rsid w:val="00E56E83"/>
    <w:rsid w:val="00E5787A"/>
    <w:rsid w:val="00E60B3C"/>
    <w:rsid w:val="00E60E67"/>
    <w:rsid w:val="00E618E1"/>
    <w:rsid w:val="00E62AB2"/>
    <w:rsid w:val="00E62B5B"/>
    <w:rsid w:val="00E63A3A"/>
    <w:rsid w:val="00E6401A"/>
    <w:rsid w:val="00E640AE"/>
    <w:rsid w:val="00E64BD9"/>
    <w:rsid w:val="00E6629E"/>
    <w:rsid w:val="00E666D9"/>
    <w:rsid w:val="00E66876"/>
    <w:rsid w:val="00E671F2"/>
    <w:rsid w:val="00E67608"/>
    <w:rsid w:val="00E678B9"/>
    <w:rsid w:val="00E67E3B"/>
    <w:rsid w:val="00E709F8"/>
    <w:rsid w:val="00E72132"/>
    <w:rsid w:val="00E72A70"/>
    <w:rsid w:val="00E73894"/>
    <w:rsid w:val="00E73FEC"/>
    <w:rsid w:val="00E7458B"/>
    <w:rsid w:val="00E75234"/>
    <w:rsid w:val="00E752FA"/>
    <w:rsid w:val="00E7596A"/>
    <w:rsid w:val="00E762AF"/>
    <w:rsid w:val="00E76368"/>
    <w:rsid w:val="00E7653A"/>
    <w:rsid w:val="00E7662D"/>
    <w:rsid w:val="00E76CA4"/>
    <w:rsid w:val="00E77FBC"/>
    <w:rsid w:val="00E801A4"/>
    <w:rsid w:val="00E80312"/>
    <w:rsid w:val="00E829A0"/>
    <w:rsid w:val="00E84BDC"/>
    <w:rsid w:val="00E854FB"/>
    <w:rsid w:val="00E862C1"/>
    <w:rsid w:val="00E86E0B"/>
    <w:rsid w:val="00E870AA"/>
    <w:rsid w:val="00E8736C"/>
    <w:rsid w:val="00E87D13"/>
    <w:rsid w:val="00E9009C"/>
    <w:rsid w:val="00E91FEE"/>
    <w:rsid w:val="00E921E0"/>
    <w:rsid w:val="00E92440"/>
    <w:rsid w:val="00E92679"/>
    <w:rsid w:val="00E9277F"/>
    <w:rsid w:val="00E92EC5"/>
    <w:rsid w:val="00E9434C"/>
    <w:rsid w:val="00E94395"/>
    <w:rsid w:val="00E94539"/>
    <w:rsid w:val="00E945E9"/>
    <w:rsid w:val="00E949FF"/>
    <w:rsid w:val="00E94CF1"/>
    <w:rsid w:val="00E9581D"/>
    <w:rsid w:val="00E95A2D"/>
    <w:rsid w:val="00E962F8"/>
    <w:rsid w:val="00E96F0D"/>
    <w:rsid w:val="00E975E4"/>
    <w:rsid w:val="00E979A0"/>
    <w:rsid w:val="00E97EE5"/>
    <w:rsid w:val="00EA0719"/>
    <w:rsid w:val="00EA1281"/>
    <w:rsid w:val="00EA18F7"/>
    <w:rsid w:val="00EA19BC"/>
    <w:rsid w:val="00EA1F14"/>
    <w:rsid w:val="00EA22EA"/>
    <w:rsid w:val="00EA2AB6"/>
    <w:rsid w:val="00EA2C6F"/>
    <w:rsid w:val="00EA3190"/>
    <w:rsid w:val="00EA3415"/>
    <w:rsid w:val="00EA3757"/>
    <w:rsid w:val="00EA4CA6"/>
    <w:rsid w:val="00EA51B5"/>
    <w:rsid w:val="00EA53EB"/>
    <w:rsid w:val="00EA5976"/>
    <w:rsid w:val="00EA5A98"/>
    <w:rsid w:val="00EA5E65"/>
    <w:rsid w:val="00EA637F"/>
    <w:rsid w:val="00EB00C6"/>
    <w:rsid w:val="00EB0E70"/>
    <w:rsid w:val="00EB170E"/>
    <w:rsid w:val="00EB183F"/>
    <w:rsid w:val="00EB2177"/>
    <w:rsid w:val="00EB24CB"/>
    <w:rsid w:val="00EB398C"/>
    <w:rsid w:val="00EB3AED"/>
    <w:rsid w:val="00EB4819"/>
    <w:rsid w:val="00EB4864"/>
    <w:rsid w:val="00EB549D"/>
    <w:rsid w:val="00EB6B1F"/>
    <w:rsid w:val="00EB6E5D"/>
    <w:rsid w:val="00EB79EF"/>
    <w:rsid w:val="00EB7C0B"/>
    <w:rsid w:val="00EB7C46"/>
    <w:rsid w:val="00EB7FDF"/>
    <w:rsid w:val="00EC1220"/>
    <w:rsid w:val="00EC13CE"/>
    <w:rsid w:val="00EC3314"/>
    <w:rsid w:val="00EC365F"/>
    <w:rsid w:val="00EC3AC2"/>
    <w:rsid w:val="00EC602A"/>
    <w:rsid w:val="00EC63E8"/>
    <w:rsid w:val="00EC660C"/>
    <w:rsid w:val="00EC6EEA"/>
    <w:rsid w:val="00EC6FA2"/>
    <w:rsid w:val="00EC7B41"/>
    <w:rsid w:val="00ED0570"/>
    <w:rsid w:val="00ED0F94"/>
    <w:rsid w:val="00ED1431"/>
    <w:rsid w:val="00ED20FC"/>
    <w:rsid w:val="00ED2141"/>
    <w:rsid w:val="00ED246E"/>
    <w:rsid w:val="00ED255D"/>
    <w:rsid w:val="00ED3565"/>
    <w:rsid w:val="00ED6D16"/>
    <w:rsid w:val="00ED7292"/>
    <w:rsid w:val="00EE0B60"/>
    <w:rsid w:val="00EE0BAF"/>
    <w:rsid w:val="00EE0BF4"/>
    <w:rsid w:val="00EE1377"/>
    <w:rsid w:val="00EE1689"/>
    <w:rsid w:val="00EE239E"/>
    <w:rsid w:val="00EE2659"/>
    <w:rsid w:val="00EE2A1C"/>
    <w:rsid w:val="00EE36FC"/>
    <w:rsid w:val="00EE3980"/>
    <w:rsid w:val="00EE47FB"/>
    <w:rsid w:val="00EE5387"/>
    <w:rsid w:val="00EE5B6E"/>
    <w:rsid w:val="00EE5ECC"/>
    <w:rsid w:val="00EE66E1"/>
    <w:rsid w:val="00EE734E"/>
    <w:rsid w:val="00EF0503"/>
    <w:rsid w:val="00EF11BD"/>
    <w:rsid w:val="00EF24FC"/>
    <w:rsid w:val="00EF266C"/>
    <w:rsid w:val="00EF288B"/>
    <w:rsid w:val="00EF3DAA"/>
    <w:rsid w:val="00EF6FCD"/>
    <w:rsid w:val="00EF7A7E"/>
    <w:rsid w:val="00EF7C5B"/>
    <w:rsid w:val="00F015F4"/>
    <w:rsid w:val="00F01F32"/>
    <w:rsid w:val="00F02B0F"/>
    <w:rsid w:val="00F03C53"/>
    <w:rsid w:val="00F05367"/>
    <w:rsid w:val="00F05CE2"/>
    <w:rsid w:val="00F06B21"/>
    <w:rsid w:val="00F07ACA"/>
    <w:rsid w:val="00F10220"/>
    <w:rsid w:val="00F12698"/>
    <w:rsid w:val="00F12DE8"/>
    <w:rsid w:val="00F13149"/>
    <w:rsid w:val="00F14A4A"/>
    <w:rsid w:val="00F15058"/>
    <w:rsid w:val="00F1722E"/>
    <w:rsid w:val="00F174A5"/>
    <w:rsid w:val="00F17800"/>
    <w:rsid w:val="00F2156C"/>
    <w:rsid w:val="00F21C5A"/>
    <w:rsid w:val="00F21E72"/>
    <w:rsid w:val="00F22139"/>
    <w:rsid w:val="00F23C97"/>
    <w:rsid w:val="00F23F0E"/>
    <w:rsid w:val="00F24353"/>
    <w:rsid w:val="00F261E1"/>
    <w:rsid w:val="00F27719"/>
    <w:rsid w:val="00F277D1"/>
    <w:rsid w:val="00F3018C"/>
    <w:rsid w:val="00F31001"/>
    <w:rsid w:val="00F315B6"/>
    <w:rsid w:val="00F31C8B"/>
    <w:rsid w:val="00F31CAF"/>
    <w:rsid w:val="00F338CF"/>
    <w:rsid w:val="00F355F6"/>
    <w:rsid w:val="00F36537"/>
    <w:rsid w:val="00F401CD"/>
    <w:rsid w:val="00F41CD4"/>
    <w:rsid w:val="00F427E4"/>
    <w:rsid w:val="00F43070"/>
    <w:rsid w:val="00F45F25"/>
    <w:rsid w:val="00F46DD5"/>
    <w:rsid w:val="00F47024"/>
    <w:rsid w:val="00F47825"/>
    <w:rsid w:val="00F47D51"/>
    <w:rsid w:val="00F504C9"/>
    <w:rsid w:val="00F507F8"/>
    <w:rsid w:val="00F539E8"/>
    <w:rsid w:val="00F55DEE"/>
    <w:rsid w:val="00F57432"/>
    <w:rsid w:val="00F576E2"/>
    <w:rsid w:val="00F60FD4"/>
    <w:rsid w:val="00F63B50"/>
    <w:rsid w:val="00F64D23"/>
    <w:rsid w:val="00F64DC8"/>
    <w:rsid w:val="00F6544A"/>
    <w:rsid w:val="00F65BA0"/>
    <w:rsid w:val="00F6712A"/>
    <w:rsid w:val="00F674CF"/>
    <w:rsid w:val="00F678D1"/>
    <w:rsid w:val="00F67D72"/>
    <w:rsid w:val="00F67FA3"/>
    <w:rsid w:val="00F70509"/>
    <w:rsid w:val="00F70FD6"/>
    <w:rsid w:val="00F7144D"/>
    <w:rsid w:val="00F716DB"/>
    <w:rsid w:val="00F721AC"/>
    <w:rsid w:val="00F725BD"/>
    <w:rsid w:val="00F74CEF"/>
    <w:rsid w:val="00F75A76"/>
    <w:rsid w:val="00F75CAE"/>
    <w:rsid w:val="00F76E26"/>
    <w:rsid w:val="00F80BD9"/>
    <w:rsid w:val="00F8103B"/>
    <w:rsid w:val="00F819C7"/>
    <w:rsid w:val="00F8264B"/>
    <w:rsid w:val="00F82EA5"/>
    <w:rsid w:val="00F838AC"/>
    <w:rsid w:val="00F843F0"/>
    <w:rsid w:val="00F8453C"/>
    <w:rsid w:val="00F84715"/>
    <w:rsid w:val="00F853E9"/>
    <w:rsid w:val="00F86191"/>
    <w:rsid w:val="00F873B9"/>
    <w:rsid w:val="00F87548"/>
    <w:rsid w:val="00F9025C"/>
    <w:rsid w:val="00F91C59"/>
    <w:rsid w:val="00F92B2E"/>
    <w:rsid w:val="00F93862"/>
    <w:rsid w:val="00F93AAA"/>
    <w:rsid w:val="00F941CE"/>
    <w:rsid w:val="00F946A5"/>
    <w:rsid w:val="00F94C45"/>
    <w:rsid w:val="00F95519"/>
    <w:rsid w:val="00F95E83"/>
    <w:rsid w:val="00F96ABA"/>
    <w:rsid w:val="00FA02A2"/>
    <w:rsid w:val="00FA15B6"/>
    <w:rsid w:val="00FA36EC"/>
    <w:rsid w:val="00FA517C"/>
    <w:rsid w:val="00FB00A2"/>
    <w:rsid w:val="00FB1232"/>
    <w:rsid w:val="00FB15FB"/>
    <w:rsid w:val="00FB1814"/>
    <w:rsid w:val="00FB1C97"/>
    <w:rsid w:val="00FB262F"/>
    <w:rsid w:val="00FB328B"/>
    <w:rsid w:val="00FB3A8A"/>
    <w:rsid w:val="00FB3B74"/>
    <w:rsid w:val="00FB4520"/>
    <w:rsid w:val="00FB65F2"/>
    <w:rsid w:val="00FB71AD"/>
    <w:rsid w:val="00FB750E"/>
    <w:rsid w:val="00FB767D"/>
    <w:rsid w:val="00FB7A6F"/>
    <w:rsid w:val="00FB7B3C"/>
    <w:rsid w:val="00FB7CC8"/>
    <w:rsid w:val="00FB7FE5"/>
    <w:rsid w:val="00FC023D"/>
    <w:rsid w:val="00FC16D1"/>
    <w:rsid w:val="00FC1B35"/>
    <w:rsid w:val="00FC1F0C"/>
    <w:rsid w:val="00FC2758"/>
    <w:rsid w:val="00FC2C3F"/>
    <w:rsid w:val="00FC3CFF"/>
    <w:rsid w:val="00FC4089"/>
    <w:rsid w:val="00FC4487"/>
    <w:rsid w:val="00FC6CC0"/>
    <w:rsid w:val="00FC6E30"/>
    <w:rsid w:val="00FC7BD1"/>
    <w:rsid w:val="00FD1721"/>
    <w:rsid w:val="00FD17D5"/>
    <w:rsid w:val="00FD1A6F"/>
    <w:rsid w:val="00FD2090"/>
    <w:rsid w:val="00FD27CF"/>
    <w:rsid w:val="00FD2BCC"/>
    <w:rsid w:val="00FD36B9"/>
    <w:rsid w:val="00FD3BB4"/>
    <w:rsid w:val="00FD4187"/>
    <w:rsid w:val="00FD4796"/>
    <w:rsid w:val="00FD4F00"/>
    <w:rsid w:val="00FD5E4A"/>
    <w:rsid w:val="00FD61FA"/>
    <w:rsid w:val="00FE0328"/>
    <w:rsid w:val="00FE07ED"/>
    <w:rsid w:val="00FE1FF7"/>
    <w:rsid w:val="00FE3170"/>
    <w:rsid w:val="00FE5D6B"/>
    <w:rsid w:val="00FE7754"/>
    <w:rsid w:val="00FF13F2"/>
    <w:rsid w:val="00FF1923"/>
    <w:rsid w:val="00FF1F6C"/>
    <w:rsid w:val="00FF226B"/>
    <w:rsid w:val="00FF22C4"/>
    <w:rsid w:val="00FF2F4D"/>
    <w:rsid w:val="00FF33FA"/>
    <w:rsid w:val="00FF344B"/>
    <w:rsid w:val="00FF3F5C"/>
    <w:rsid w:val="00FF4364"/>
    <w:rsid w:val="00FF4741"/>
    <w:rsid w:val="00FF4B32"/>
    <w:rsid w:val="00FF50F4"/>
    <w:rsid w:val="00FF6810"/>
    <w:rsid w:val="00FF6FE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1" w:defUIPriority="0" w:defSemiHidden="1" w:defUnhideWhenUsed="1" w:defQFormat="0" w:count="267">
    <w:lsdException w:name="Normal" w:locked="0" w:semiHidden="0" w:unhideWhenUsed="0" w:qFormat="1"/>
    <w:lsdException w:name="heading 1" w:locked="0" w:semiHidden="0" w:uiPriority="99" w:unhideWhenUsed="0" w:qFormat="1"/>
    <w:lsdException w:name="heading 2" w:locked="0" w:semiHidden="0" w:uiPriority="99" w:unhideWhenUsed="0" w:qFormat="1"/>
    <w:lsdException w:name="heading 3" w:locked="0" w:semiHidden="0" w:uiPriority="99" w:unhideWhenUsed="0" w:qFormat="1"/>
    <w:lsdException w:name="heading 4" w:locked="0" w:semiHidden="0" w:uiPriority="99" w:unhideWhenUsed="0" w:qFormat="1"/>
    <w:lsdException w:name="heading 5" w:locked="0" w:semiHidden="0" w:uiPriority="99" w:unhideWhenUsed="0" w:qFormat="1"/>
    <w:lsdException w:name="heading 6" w:uiPriority="99" w:qFormat="1"/>
    <w:lsdException w:name="heading 7" w:uiPriority="99" w:qFormat="1"/>
    <w:lsdException w:name="heading 8" w:uiPriority="99" w:qFormat="1"/>
    <w:lsdException w:name="heading 9" w:uiPriority="99" w:qFormat="1"/>
    <w:lsdException w:name="toc 1" w:locked="0" w:uiPriority="39"/>
    <w:lsdException w:name="toc 2" w:locked="0" w:uiPriority="39"/>
    <w:lsdException w:name="toc 3" w:locked="0" w:uiPriority="39"/>
    <w:lsdException w:name="toc 4" w:locked="0" w:uiPriority="39"/>
    <w:lsdException w:name="toc 5" w:locked="0" w:uiPriority="39"/>
    <w:lsdException w:name="toc 6" w:locked="0" w:uiPriority="39"/>
    <w:lsdException w:name="toc 7" w:locked="0" w:uiPriority="39"/>
    <w:lsdException w:name="toc 8" w:locked="0" w:uiPriority="39"/>
    <w:lsdException w:name="toc 9" w:locked="0" w:uiPriority="39"/>
    <w:lsdException w:name="Normal Indent" w:locked="0"/>
    <w:lsdException w:name="annotation text" w:uiPriority="99"/>
    <w:lsdException w:name="header" w:locked="0"/>
    <w:lsdException w:name="footer" w:locked="0"/>
    <w:lsdException w:name="caption" w:qFormat="1"/>
    <w:lsdException w:name="table of figures" w:uiPriority="99"/>
    <w:lsdException w:name="annotation reference" w:uiPriority="99"/>
    <w:lsdException w:name="page number" w:locked="0"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Default Paragraph Font" w:locked="0"/>
    <w:lsdException w:name="Body Text" w:uiPriority="99"/>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Body Text Indent 3" w:uiPriority="99"/>
    <w:lsdException w:name="Hyperlink" w:locked="0" w:uiPriority="99"/>
    <w:lsdException w:name="FollowedHyperlink" w:uiPriority="99"/>
    <w:lsdException w:name="Strong" w:semiHidden="0" w:uiPriority="22" w:unhideWhenUsed="0" w:qFormat="1"/>
    <w:lsdException w:name="Emphasis" w:locked="0" w:semiHidden="0" w:unhideWhenUsed="0" w:qFormat="1"/>
    <w:lsdException w:name="Document Map" w:locked="0" w:uiPriority="99"/>
    <w:lsdException w:name="Plain Text" w:uiPriority="99"/>
    <w:lsdException w:name="HTML Top of Form" w:locked="0"/>
    <w:lsdException w:name="HTML Bottom of Form" w:locked="0"/>
    <w:lsdException w:name="Normal (Web)" w:locked="0" w:uiPriority="99"/>
    <w:lsdException w:name="Normal Table" w:locked="0"/>
    <w:lsdException w:name="annotation subject" w:uiPriority="99"/>
    <w:lsdException w:name="No List" w:locked="0" w:uiPriority="99"/>
    <w:lsdException w:name="Balloon Text" w:uiPriority="99"/>
    <w:lsdException w:name="Table Grid" w:locked="0"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locked="0"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4C5FF6"/>
    <w:rPr>
      <w:sz w:val="22"/>
    </w:rPr>
  </w:style>
  <w:style w:type="paragraph" w:styleId="Nadpis1">
    <w:name w:val="heading 1"/>
    <w:aliases w:val="Kapitola,Kapitola1,Kapitola2,Kapitola3,Kapitola4,Kapitola5,Kapitola11,Kapitola21,Kapitola31,Kapitola41,Kapitola6,Kapitola12,Kapitola22,Kapitola32,Kapitola42,Kapitola51,Kapitola111,Kapitola211,Kapitola311,Kapitola411,Kapitola7,Kapitola8,h1,F8,H1"/>
    <w:basedOn w:val="Normln"/>
    <w:next w:val="Normln"/>
    <w:link w:val="Nadpis1Char"/>
    <w:uiPriority w:val="99"/>
    <w:qFormat/>
    <w:locked/>
    <w:rsid w:val="0058226B"/>
    <w:pPr>
      <w:numPr>
        <w:numId w:val="1"/>
      </w:numPr>
      <w:spacing w:before="240"/>
      <w:outlineLvl w:val="0"/>
    </w:pPr>
    <w:rPr>
      <w:b/>
      <w:caps/>
      <w:sz w:val="28"/>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2"/>
    <w:basedOn w:val="Normln"/>
    <w:next w:val="Normln"/>
    <w:link w:val="Nadpis2Char"/>
    <w:uiPriority w:val="99"/>
    <w:qFormat/>
    <w:locked/>
    <w:rsid w:val="0058226B"/>
    <w:pPr>
      <w:keepNext/>
      <w:numPr>
        <w:ilvl w:val="1"/>
        <w:numId w:val="1"/>
      </w:numPr>
      <w:spacing w:before="120"/>
      <w:outlineLvl w:val="1"/>
    </w:pPr>
    <w:rPr>
      <w:b/>
      <w:sz w:val="28"/>
      <w:u w:val="single"/>
    </w:rPr>
  </w:style>
  <w:style w:type="paragraph" w:styleId="Nadpis3">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1"/>
    <w:uiPriority w:val="99"/>
    <w:qFormat/>
    <w:locked/>
    <w:rsid w:val="00E870AA"/>
    <w:pPr>
      <w:keepNext/>
      <w:spacing w:before="240" w:after="60"/>
      <w:outlineLvl w:val="2"/>
    </w:pPr>
    <w:rPr>
      <w:rFonts w:ascii="Arial" w:hAnsi="Arial" w:cs="Arial"/>
      <w:b/>
      <w:bCs/>
      <w:sz w:val="26"/>
      <w:szCs w:val="26"/>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9"/>
    <w:qFormat/>
    <w:locked/>
    <w:rsid w:val="0058226B"/>
    <w:pPr>
      <w:keepNext/>
      <w:numPr>
        <w:ilvl w:val="3"/>
        <w:numId w:val="1"/>
      </w:numPr>
      <w:spacing w:before="120"/>
      <w:outlineLvl w:val="3"/>
    </w:pPr>
    <w:rPr>
      <w:u w:val="single"/>
    </w:rPr>
  </w:style>
  <w:style w:type="paragraph" w:styleId="Nadpis5">
    <w:name w:val="heading 5"/>
    <w:aliases w:val="Odstavec 2,Odstavec 21,Odstavec 22,Odstavec 23,Odstavec 24,Odstavec 211,Odstavec 221,Odstavec 231,Odstavec 212,Odstavec 213,Odstavec 25,Odstavec 214,Odstavec 26,Odstavec 27,Odstavec 215,Odstavec 2111,Odstavec 2121,Odstavec 241,Odstavec 2131,H5"/>
    <w:basedOn w:val="Normln"/>
    <w:next w:val="Normln"/>
    <w:link w:val="Nadpis5Char"/>
    <w:uiPriority w:val="99"/>
    <w:qFormat/>
    <w:locked/>
    <w:rsid w:val="0058226B"/>
    <w:pPr>
      <w:numPr>
        <w:ilvl w:val="4"/>
        <w:numId w:val="1"/>
      </w:numPr>
      <w:spacing w:before="240" w:after="60"/>
      <w:outlineLvl w:val="4"/>
    </w:pPr>
    <w:rPr>
      <w:b/>
    </w:rPr>
  </w:style>
  <w:style w:type="paragraph" w:styleId="Nadpis6">
    <w:name w:val="heading 6"/>
    <w:basedOn w:val="Normln"/>
    <w:next w:val="Normln"/>
    <w:link w:val="Nadpis6Char"/>
    <w:uiPriority w:val="99"/>
    <w:qFormat/>
    <w:locked/>
    <w:rsid w:val="009E1B6C"/>
    <w:pPr>
      <w:overflowPunct w:val="0"/>
      <w:autoSpaceDE w:val="0"/>
      <w:autoSpaceDN w:val="0"/>
      <w:adjustRightInd w:val="0"/>
      <w:spacing w:before="240" w:after="60"/>
      <w:ind w:left="567"/>
      <w:textAlignment w:val="baseline"/>
      <w:outlineLvl w:val="5"/>
    </w:pPr>
    <w:rPr>
      <w:rFonts w:ascii="Tahoma" w:hAnsi="Tahoma" w:cs="Tahoma"/>
      <w:sz w:val="20"/>
      <w:u w:val="single"/>
    </w:rPr>
  </w:style>
  <w:style w:type="paragraph" w:styleId="Nadpis7">
    <w:name w:val="heading 7"/>
    <w:basedOn w:val="Normln"/>
    <w:next w:val="Normln"/>
    <w:link w:val="Nadpis7Char1"/>
    <w:uiPriority w:val="99"/>
    <w:qFormat/>
    <w:locked/>
    <w:rsid w:val="009E1B6C"/>
    <w:pPr>
      <w:overflowPunct w:val="0"/>
      <w:autoSpaceDE w:val="0"/>
      <w:autoSpaceDN w:val="0"/>
      <w:adjustRightInd w:val="0"/>
      <w:spacing w:before="240" w:after="60"/>
      <w:textAlignment w:val="baseline"/>
      <w:outlineLvl w:val="6"/>
    </w:pPr>
    <w:rPr>
      <w:sz w:val="24"/>
      <w:szCs w:val="24"/>
    </w:rPr>
  </w:style>
  <w:style w:type="paragraph" w:styleId="Nadpis8">
    <w:name w:val="heading 8"/>
    <w:basedOn w:val="Normln"/>
    <w:next w:val="Normln"/>
    <w:link w:val="Nadpis8Char"/>
    <w:uiPriority w:val="99"/>
    <w:qFormat/>
    <w:locked/>
    <w:rsid w:val="009E1B6C"/>
    <w:pPr>
      <w:overflowPunct w:val="0"/>
      <w:autoSpaceDE w:val="0"/>
      <w:autoSpaceDN w:val="0"/>
      <w:adjustRightInd w:val="0"/>
      <w:spacing w:before="240" w:after="60"/>
      <w:textAlignment w:val="baseline"/>
      <w:outlineLvl w:val="7"/>
    </w:pPr>
    <w:rPr>
      <w:i/>
      <w:iCs/>
      <w:sz w:val="24"/>
      <w:szCs w:val="24"/>
    </w:rPr>
  </w:style>
  <w:style w:type="paragraph" w:styleId="Nadpis9">
    <w:name w:val="heading 9"/>
    <w:basedOn w:val="Normln"/>
    <w:next w:val="Normln"/>
    <w:link w:val="Nadpis9Char"/>
    <w:uiPriority w:val="99"/>
    <w:qFormat/>
    <w:locked/>
    <w:rsid w:val="009E1B6C"/>
    <w:pPr>
      <w:overflowPunct w:val="0"/>
      <w:autoSpaceDE w:val="0"/>
      <w:autoSpaceDN w:val="0"/>
      <w:adjustRightInd w:val="0"/>
      <w:spacing w:before="240" w:after="60"/>
      <w:textAlignment w:val="baseline"/>
      <w:outlineLvl w:val="8"/>
    </w:pPr>
    <w:rPr>
      <w:rFonts w:ascii="Arial" w:hAnsi="Arial"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3Podkapitola2Podkapitola21Podkapitola22Podkapitola23Podkapitola24Podkapitola25Podkapitola211Podkapitola221Podkapitola231Podkapitola241Podkapitola26Podkapitola212Podkapitola222Podkapitola232Podkapitola242VHead3h3">
    <w:name w:val="Nadpis 3.Podkapitola 2.Podkapitola 21.Podkapitola 22.Podkapitola 23.Podkapitola 24.Podkapitola 25.Podkapitola 211.Podkapitola 221.Podkapitola 231.Podkapitola 241.Podkapitola 26.Podkapitola 212.Podkapitola 222.Podkapitola 232.Podkapitola 242.V_Head3.h3"/>
    <w:basedOn w:val="Normln"/>
    <w:next w:val="Normln"/>
    <w:semiHidden/>
    <w:locked/>
    <w:rsid w:val="0058226B"/>
    <w:pPr>
      <w:keepNext/>
      <w:numPr>
        <w:ilvl w:val="2"/>
        <w:numId w:val="1"/>
      </w:numPr>
      <w:spacing w:before="120"/>
    </w:pPr>
    <w:rPr>
      <w:b/>
      <w:sz w:val="26"/>
    </w:rPr>
  </w:style>
  <w:style w:type="paragraph" w:styleId="Zhlav">
    <w:name w:val="header"/>
    <w:basedOn w:val="Normln"/>
    <w:link w:val="ZhlavChar"/>
    <w:locked/>
    <w:rsid w:val="0058226B"/>
    <w:pPr>
      <w:tabs>
        <w:tab w:val="center" w:pos="4536"/>
        <w:tab w:val="right" w:pos="9072"/>
      </w:tabs>
    </w:pPr>
  </w:style>
  <w:style w:type="paragraph" w:styleId="Zpat">
    <w:name w:val="footer"/>
    <w:basedOn w:val="Normln"/>
    <w:link w:val="ZpatChar1"/>
    <w:locked/>
    <w:rsid w:val="0058226B"/>
    <w:pPr>
      <w:tabs>
        <w:tab w:val="center" w:pos="4536"/>
        <w:tab w:val="right" w:pos="9072"/>
      </w:tabs>
    </w:pPr>
  </w:style>
  <w:style w:type="character" w:styleId="slostrnky">
    <w:name w:val="page number"/>
    <w:basedOn w:val="Standardnpsmoodstavce"/>
    <w:uiPriority w:val="99"/>
    <w:locked/>
    <w:rsid w:val="0058226B"/>
  </w:style>
  <w:style w:type="paragraph" w:customStyle="1" w:styleId="NPZkladntext8tun">
    <w:name w:val="NP_Základní text 8 (tučně)"/>
    <w:basedOn w:val="NPZkladntext8"/>
    <w:qFormat/>
    <w:rsid w:val="00491227"/>
    <w:rPr>
      <w:b/>
    </w:rPr>
  </w:style>
  <w:style w:type="paragraph" w:customStyle="1" w:styleId="NPZkladntext7tun">
    <w:name w:val="NP_Základní text 7 (tučně)"/>
    <w:basedOn w:val="NPZkladntext7"/>
    <w:qFormat/>
    <w:rsid w:val="00491227"/>
    <w:rPr>
      <w:b/>
    </w:rPr>
  </w:style>
  <w:style w:type="paragraph" w:styleId="Obsah1">
    <w:name w:val="toc 1"/>
    <w:basedOn w:val="Normln"/>
    <w:next w:val="Normln"/>
    <w:autoRedefine/>
    <w:uiPriority w:val="39"/>
    <w:rsid w:val="00BF6CF5"/>
    <w:pPr>
      <w:tabs>
        <w:tab w:val="left" w:pos="480"/>
        <w:tab w:val="right" w:leader="dot" w:pos="9060"/>
      </w:tabs>
      <w:spacing w:before="180" w:after="60"/>
      <w:jc w:val="both"/>
    </w:pPr>
    <w:rPr>
      <w:b/>
      <w:caps/>
      <w:noProof/>
      <w:sz w:val="28"/>
      <w:szCs w:val="28"/>
    </w:rPr>
  </w:style>
  <w:style w:type="paragraph" w:styleId="Obsah2">
    <w:name w:val="toc 2"/>
    <w:basedOn w:val="Normln"/>
    <w:next w:val="Normln"/>
    <w:autoRedefine/>
    <w:uiPriority w:val="39"/>
    <w:rsid w:val="00BF6CF5"/>
    <w:pPr>
      <w:tabs>
        <w:tab w:val="left" w:pos="880"/>
        <w:tab w:val="right" w:leader="dot" w:pos="9060"/>
      </w:tabs>
      <w:spacing w:before="120" w:after="60"/>
      <w:ind w:left="221"/>
      <w:jc w:val="both"/>
    </w:pPr>
    <w:rPr>
      <w:noProof/>
      <w:sz w:val="24"/>
      <w:szCs w:val="24"/>
    </w:rPr>
  </w:style>
  <w:style w:type="paragraph" w:styleId="Rozloendokumentu">
    <w:name w:val="Document Map"/>
    <w:basedOn w:val="Normln"/>
    <w:link w:val="RozloendokumentuChar"/>
    <w:uiPriority w:val="99"/>
    <w:semiHidden/>
    <w:locked/>
    <w:rsid w:val="00E56E83"/>
    <w:pPr>
      <w:shd w:val="clear" w:color="auto" w:fill="000080"/>
    </w:pPr>
    <w:rPr>
      <w:rFonts w:ascii="Tahoma" w:hAnsi="Tahoma" w:cs="Tahoma"/>
      <w:sz w:val="24"/>
      <w:szCs w:val="24"/>
    </w:rPr>
  </w:style>
  <w:style w:type="character" w:styleId="Hypertextovodkaz">
    <w:name w:val="Hyperlink"/>
    <w:basedOn w:val="Standardnpsmoodstavce"/>
    <w:uiPriority w:val="99"/>
    <w:unhideWhenUsed/>
    <w:rsid w:val="00B979D9"/>
    <w:rPr>
      <w:color w:val="0000FF"/>
      <w:u w:val="single"/>
    </w:rPr>
  </w:style>
  <w:style w:type="paragraph" w:styleId="Odstavecseseznamem">
    <w:name w:val="List Paragraph"/>
    <w:basedOn w:val="Normln"/>
    <w:link w:val="OdstavecseseznamemChar"/>
    <w:uiPriority w:val="34"/>
    <w:qFormat/>
    <w:locked/>
    <w:rsid w:val="00A244DF"/>
    <w:pPr>
      <w:ind w:left="720"/>
    </w:pPr>
    <w:rPr>
      <w:rFonts w:ascii="Calibri" w:hAnsi="Calibri" w:cs="Calibri"/>
      <w:szCs w:val="22"/>
    </w:rPr>
  </w:style>
  <w:style w:type="paragraph" w:customStyle="1" w:styleId="NPZkladntext6tun">
    <w:name w:val="NP_Základní text 6 (tučně)"/>
    <w:basedOn w:val="NPZkladntext6"/>
    <w:qFormat/>
    <w:rsid w:val="00491227"/>
    <w:rPr>
      <w:b/>
    </w:rPr>
  </w:style>
  <w:style w:type="paragraph" w:customStyle="1" w:styleId="NPZkladntext5tun">
    <w:name w:val="NP_Základní text 5 (tučně)"/>
    <w:basedOn w:val="NPZkladntext5"/>
    <w:qFormat/>
    <w:rsid w:val="00491227"/>
    <w:rPr>
      <w:b/>
    </w:rPr>
  </w:style>
  <w:style w:type="paragraph" w:customStyle="1" w:styleId="NPZkladntext4tun">
    <w:name w:val="NP_Základní text 4 (tučně)"/>
    <w:basedOn w:val="NPZkladntext4"/>
    <w:qFormat/>
    <w:rsid w:val="00491227"/>
    <w:rPr>
      <w:b/>
      <w:lang w:eastAsia="en-US"/>
    </w:rPr>
  </w:style>
  <w:style w:type="paragraph" w:customStyle="1" w:styleId="NPZkladntext1">
    <w:name w:val="NP_Základní text 1"/>
    <w:basedOn w:val="Normln"/>
    <w:qFormat/>
    <w:rsid w:val="00FB00A2"/>
    <w:pPr>
      <w:spacing w:before="120" w:after="120"/>
      <w:jc w:val="both"/>
    </w:pPr>
  </w:style>
  <w:style w:type="paragraph" w:customStyle="1" w:styleId="NPZkladntext2">
    <w:name w:val="NP_Základní text 2"/>
    <w:basedOn w:val="Normln"/>
    <w:qFormat/>
    <w:rsid w:val="00FB00A2"/>
    <w:pPr>
      <w:spacing w:before="120" w:after="120"/>
      <w:jc w:val="both"/>
    </w:pPr>
  </w:style>
  <w:style w:type="paragraph" w:customStyle="1" w:styleId="NPZkladntext3">
    <w:name w:val="NP_Základní text 3"/>
    <w:basedOn w:val="Normln"/>
    <w:qFormat/>
    <w:rsid w:val="00FB00A2"/>
    <w:pPr>
      <w:spacing w:before="120" w:after="120"/>
      <w:jc w:val="both"/>
    </w:pPr>
  </w:style>
  <w:style w:type="paragraph" w:customStyle="1" w:styleId="NPZkladntext4">
    <w:name w:val="NP_Základní text 4"/>
    <w:basedOn w:val="Normln"/>
    <w:qFormat/>
    <w:rsid w:val="001C2345"/>
    <w:pPr>
      <w:spacing w:before="120" w:after="120"/>
      <w:ind w:left="142"/>
      <w:jc w:val="both"/>
    </w:pPr>
  </w:style>
  <w:style w:type="paragraph" w:customStyle="1" w:styleId="NPZkladntext5">
    <w:name w:val="NP_Základní text 5"/>
    <w:basedOn w:val="Normln"/>
    <w:qFormat/>
    <w:rsid w:val="001C2345"/>
    <w:pPr>
      <w:spacing w:before="120" w:after="120"/>
      <w:ind w:left="284"/>
      <w:jc w:val="both"/>
    </w:pPr>
  </w:style>
  <w:style w:type="paragraph" w:customStyle="1" w:styleId="NPNadpis5">
    <w:name w:val="NP_Nadpis 5"/>
    <w:basedOn w:val="Normln"/>
    <w:next w:val="NPZkladntext5"/>
    <w:qFormat/>
    <w:rsid w:val="001C2345"/>
    <w:pPr>
      <w:keepNext/>
      <w:numPr>
        <w:ilvl w:val="4"/>
        <w:numId w:val="6"/>
      </w:numPr>
      <w:spacing w:before="240" w:after="60"/>
      <w:ind w:left="993" w:hanging="709"/>
    </w:pPr>
    <w:rPr>
      <w:snapToGrid w:val="0"/>
      <w:color w:val="065890"/>
      <w:sz w:val="28"/>
      <w:szCs w:val="24"/>
    </w:rPr>
  </w:style>
  <w:style w:type="paragraph" w:customStyle="1" w:styleId="NPNadpis6">
    <w:name w:val="NP_Nadpis 6"/>
    <w:basedOn w:val="Normln"/>
    <w:next w:val="NPZkladntext6"/>
    <w:qFormat/>
    <w:rsid w:val="00F2156C"/>
    <w:pPr>
      <w:keepNext/>
      <w:numPr>
        <w:ilvl w:val="5"/>
        <w:numId w:val="6"/>
      </w:numPr>
      <w:spacing w:before="240" w:after="60"/>
      <w:ind w:left="1134" w:hanging="708"/>
    </w:pPr>
    <w:rPr>
      <w:b/>
      <w:snapToGrid w:val="0"/>
      <w:color w:val="065890"/>
      <w:sz w:val="24"/>
      <w:szCs w:val="24"/>
      <w:u w:val="single"/>
    </w:rPr>
  </w:style>
  <w:style w:type="paragraph" w:customStyle="1" w:styleId="NPNadpis7">
    <w:name w:val="NP_Nadpis 7"/>
    <w:basedOn w:val="Normln"/>
    <w:next w:val="NPZkladntext7"/>
    <w:qFormat/>
    <w:rsid w:val="00011881"/>
    <w:pPr>
      <w:keepNext/>
      <w:numPr>
        <w:ilvl w:val="6"/>
        <w:numId w:val="6"/>
      </w:numPr>
      <w:spacing w:before="240" w:after="60"/>
      <w:ind w:left="851" w:hanging="284"/>
    </w:pPr>
    <w:rPr>
      <w:snapToGrid w:val="0"/>
      <w:color w:val="065890"/>
      <w:szCs w:val="22"/>
    </w:rPr>
  </w:style>
  <w:style w:type="paragraph" w:customStyle="1" w:styleId="NPNzev">
    <w:name w:val="NP_Název"/>
    <w:basedOn w:val="Normln"/>
    <w:qFormat/>
    <w:rsid w:val="00567FF8"/>
    <w:pPr>
      <w:ind w:right="-2"/>
      <w:jc w:val="center"/>
    </w:pPr>
    <w:rPr>
      <w:b/>
      <w:caps/>
      <w:color w:val="065890"/>
      <w:sz w:val="28"/>
      <w:szCs w:val="32"/>
    </w:rPr>
  </w:style>
  <w:style w:type="table" w:styleId="Mkatabulky">
    <w:name w:val="Table Grid"/>
    <w:basedOn w:val="Normlntabulka"/>
    <w:uiPriority w:val="59"/>
    <w:locked/>
    <w:rsid w:val="00EA3415"/>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NPNadpis0">
    <w:name w:val="NP_Nadpis 0"/>
    <w:basedOn w:val="Normln"/>
    <w:qFormat/>
    <w:rsid w:val="006E5B6B"/>
    <w:pPr>
      <w:spacing w:after="160"/>
    </w:pPr>
    <w:rPr>
      <w:b/>
      <w:caps/>
      <w:color w:val="065890"/>
      <w:sz w:val="44"/>
      <w:szCs w:val="32"/>
    </w:rPr>
  </w:style>
  <w:style w:type="paragraph" w:styleId="Obsah3">
    <w:name w:val="toc 3"/>
    <w:basedOn w:val="Normln"/>
    <w:next w:val="Normln"/>
    <w:autoRedefine/>
    <w:uiPriority w:val="39"/>
    <w:rsid w:val="00362D3F"/>
    <w:pPr>
      <w:tabs>
        <w:tab w:val="left" w:pos="1418"/>
        <w:tab w:val="left" w:pos="1680"/>
        <w:tab w:val="right" w:leader="dot" w:pos="9072"/>
      </w:tabs>
      <w:spacing w:after="100"/>
      <w:ind w:left="440"/>
      <w:jc w:val="both"/>
    </w:pPr>
    <w:rPr>
      <w:rFonts w:eastAsiaTheme="minorEastAsia"/>
      <w:noProof/>
      <w:sz w:val="24"/>
      <w:szCs w:val="24"/>
    </w:rPr>
  </w:style>
  <w:style w:type="paragraph" w:customStyle="1" w:styleId="NPZkladntext3tun">
    <w:name w:val="NP_Základní text 3 (tučně)"/>
    <w:basedOn w:val="NPZkladntext3"/>
    <w:qFormat/>
    <w:rsid w:val="00491227"/>
    <w:rPr>
      <w:b/>
      <w:lang w:eastAsia="en-US"/>
    </w:rPr>
  </w:style>
  <w:style w:type="paragraph" w:customStyle="1" w:styleId="NPZkladntext2tun">
    <w:name w:val="NP_Základní text 2 (tučně)"/>
    <w:basedOn w:val="NPZkladntext2"/>
    <w:qFormat/>
    <w:rsid w:val="00491227"/>
    <w:rPr>
      <w:b/>
      <w:lang w:eastAsia="en-US"/>
    </w:rPr>
  </w:style>
  <w:style w:type="paragraph" w:customStyle="1" w:styleId="NPZkladntext6ohranien">
    <w:name w:val="NP_Základní text 6 (ohraničený)"/>
    <w:basedOn w:val="NPZkladntext6"/>
    <w:qFormat/>
    <w:rsid w:val="00771B72"/>
    <w:pPr>
      <w:pBdr>
        <w:top w:val="single" w:sz="4" w:space="1" w:color="auto"/>
        <w:left w:val="single" w:sz="4" w:space="4" w:color="auto"/>
        <w:bottom w:val="single" w:sz="4" w:space="1" w:color="auto"/>
        <w:right w:val="single" w:sz="4" w:space="4" w:color="auto"/>
      </w:pBdr>
    </w:pPr>
  </w:style>
  <w:style w:type="paragraph" w:customStyle="1" w:styleId="NPNadpis8">
    <w:name w:val="NP_Nadpis 8"/>
    <w:basedOn w:val="Normln"/>
    <w:next w:val="NPZkladntext8"/>
    <w:qFormat/>
    <w:rsid w:val="00686DE1"/>
    <w:pPr>
      <w:keepNext/>
      <w:numPr>
        <w:ilvl w:val="7"/>
        <w:numId w:val="6"/>
      </w:numPr>
      <w:spacing w:before="240" w:after="60"/>
      <w:ind w:left="992" w:hanging="992"/>
    </w:pPr>
    <w:rPr>
      <w:rFonts w:eastAsiaTheme="minorHAnsi" w:cstheme="minorBidi"/>
      <w:color w:val="065890"/>
      <w:szCs w:val="22"/>
      <w:u w:val="single"/>
      <w:lang w:eastAsia="en-US"/>
    </w:rPr>
  </w:style>
  <w:style w:type="paragraph" w:customStyle="1" w:styleId="NPTabulka">
    <w:name w:val="NP_Tabulka"/>
    <w:basedOn w:val="Normln"/>
    <w:qFormat/>
    <w:rsid w:val="00837BF5"/>
    <w:pPr>
      <w:keepNext/>
      <w:numPr>
        <w:numId w:val="2"/>
      </w:numPr>
      <w:tabs>
        <w:tab w:val="left" w:pos="1560"/>
      </w:tabs>
      <w:spacing w:before="240" w:after="120"/>
      <w:ind w:left="1276" w:hanging="1276"/>
    </w:pPr>
    <w:rPr>
      <w:sz w:val="20"/>
    </w:rPr>
  </w:style>
  <w:style w:type="paragraph" w:customStyle="1" w:styleId="NPZkladntext7ohranien">
    <w:name w:val="NP_Základní text 7 (ohraničený)"/>
    <w:basedOn w:val="NPZkladntext7"/>
    <w:qFormat/>
    <w:rsid w:val="00771B72"/>
    <w:pPr>
      <w:pBdr>
        <w:top w:val="single" w:sz="4" w:space="1" w:color="auto"/>
        <w:left w:val="single" w:sz="4" w:space="4" w:color="auto"/>
        <w:bottom w:val="single" w:sz="4" w:space="1" w:color="auto"/>
        <w:right w:val="single" w:sz="4" w:space="4" w:color="auto"/>
      </w:pBdr>
    </w:pPr>
  </w:style>
  <w:style w:type="paragraph" w:customStyle="1" w:styleId="NPNadpis1">
    <w:name w:val="NP_Nadpis 1"/>
    <w:basedOn w:val="Normln"/>
    <w:next w:val="NPZkladntext1"/>
    <w:link w:val="NPNadpis1Char"/>
    <w:qFormat/>
    <w:rsid w:val="003106A7"/>
    <w:pPr>
      <w:keepNext/>
      <w:pageBreakBefore/>
      <w:numPr>
        <w:numId w:val="6"/>
      </w:numPr>
      <w:spacing w:after="240"/>
      <w:ind w:left="851" w:hanging="851"/>
    </w:pPr>
    <w:rPr>
      <w:rFonts w:eastAsia="Calibri"/>
      <w:b/>
      <w:smallCaps/>
      <w:color w:val="065890"/>
      <w:sz w:val="44"/>
      <w:szCs w:val="22"/>
      <w:lang w:eastAsia="en-US"/>
    </w:rPr>
  </w:style>
  <w:style w:type="character" w:customStyle="1" w:styleId="NPNadpis1Char">
    <w:name w:val="NP_Nadpis 1 Char"/>
    <w:link w:val="NPNadpis1"/>
    <w:rsid w:val="003106A7"/>
    <w:rPr>
      <w:rFonts w:eastAsia="Calibri"/>
      <w:b/>
      <w:smallCaps/>
      <w:color w:val="065890"/>
      <w:sz w:val="44"/>
      <w:szCs w:val="22"/>
      <w:lang w:eastAsia="en-US"/>
    </w:rPr>
  </w:style>
  <w:style w:type="paragraph" w:customStyle="1" w:styleId="NPNadpis2">
    <w:name w:val="NP_Nadpis 2"/>
    <w:basedOn w:val="Normln"/>
    <w:next w:val="NPZkladntext2"/>
    <w:link w:val="NPNadpis2Char"/>
    <w:qFormat/>
    <w:rsid w:val="002578AB"/>
    <w:pPr>
      <w:keepNext/>
      <w:numPr>
        <w:ilvl w:val="1"/>
        <w:numId w:val="6"/>
      </w:numPr>
      <w:spacing w:before="240" w:after="240"/>
    </w:pPr>
    <w:rPr>
      <w:rFonts w:eastAsia="Calibri"/>
      <w:b/>
      <w:smallCaps/>
      <w:color w:val="065890"/>
      <w:sz w:val="36"/>
      <w:szCs w:val="36"/>
      <w:lang w:eastAsia="en-US"/>
    </w:rPr>
  </w:style>
  <w:style w:type="character" w:customStyle="1" w:styleId="NPNadpis2Char">
    <w:name w:val="NP_Nadpis 2 Char"/>
    <w:link w:val="NPNadpis2"/>
    <w:rsid w:val="002578AB"/>
    <w:rPr>
      <w:rFonts w:eastAsia="Calibri"/>
      <w:b/>
      <w:smallCaps/>
      <w:color w:val="065890"/>
      <w:sz w:val="36"/>
      <w:szCs w:val="36"/>
      <w:lang w:eastAsia="en-US"/>
    </w:rPr>
  </w:style>
  <w:style w:type="paragraph" w:customStyle="1" w:styleId="NPNadpis3">
    <w:name w:val="NP_Nadpis 3"/>
    <w:basedOn w:val="Normln"/>
    <w:next w:val="NPZkladntext3"/>
    <w:link w:val="NPNadpis3Char"/>
    <w:qFormat/>
    <w:rsid w:val="00675129"/>
    <w:pPr>
      <w:keepNext/>
      <w:numPr>
        <w:ilvl w:val="2"/>
        <w:numId w:val="6"/>
      </w:numPr>
      <w:spacing w:before="240" w:after="120"/>
      <w:ind w:left="1213"/>
      <w:jc w:val="both"/>
    </w:pPr>
    <w:rPr>
      <w:rFonts w:eastAsia="Calibri"/>
      <w:b/>
      <w:color w:val="065890"/>
      <w:sz w:val="32"/>
      <w:szCs w:val="36"/>
      <w:lang w:eastAsia="en-US"/>
    </w:rPr>
  </w:style>
  <w:style w:type="character" w:customStyle="1" w:styleId="NPNadpis3Char">
    <w:name w:val="NP_Nadpis 3 Char"/>
    <w:link w:val="NPNadpis3"/>
    <w:rsid w:val="00675129"/>
    <w:rPr>
      <w:rFonts w:eastAsia="Calibri"/>
      <w:b/>
      <w:color w:val="065890"/>
      <w:sz w:val="32"/>
      <w:szCs w:val="36"/>
      <w:lang w:eastAsia="en-US"/>
    </w:rPr>
  </w:style>
  <w:style w:type="paragraph" w:customStyle="1" w:styleId="NPNadpis4">
    <w:name w:val="NP_Nadpis 4"/>
    <w:basedOn w:val="Normln"/>
    <w:next w:val="NPZkladntext4"/>
    <w:link w:val="NPNadpis4Char"/>
    <w:qFormat/>
    <w:rsid w:val="00FF33FA"/>
    <w:pPr>
      <w:keepNext/>
      <w:numPr>
        <w:ilvl w:val="3"/>
        <w:numId w:val="6"/>
      </w:numPr>
      <w:spacing w:before="240" w:after="120"/>
      <w:ind w:left="2492"/>
    </w:pPr>
    <w:rPr>
      <w:rFonts w:eastAsia="Calibri"/>
      <w:color w:val="065890"/>
      <w:sz w:val="28"/>
      <w:szCs w:val="24"/>
      <w:lang w:eastAsia="en-US"/>
    </w:rPr>
  </w:style>
  <w:style w:type="character" w:customStyle="1" w:styleId="NPNadpis4Char">
    <w:name w:val="NP_Nadpis 4 Char"/>
    <w:link w:val="NPNadpis4"/>
    <w:rsid w:val="00FF33FA"/>
    <w:rPr>
      <w:rFonts w:eastAsia="Calibri"/>
      <w:color w:val="065890"/>
      <w:sz w:val="28"/>
      <w:szCs w:val="24"/>
      <w:lang w:eastAsia="en-US"/>
    </w:rPr>
  </w:style>
  <w:style w:type="paragraph" w:customStyle="1" w:styleId="NPZkladntext8ohranien">
    <w:name w:val="NP_Základní text 8 (ohraničený)"/>
    <w:basedOn w:val="NPZkladntext8"/>
    <w:qFormat/>
    <w:rsid w:val="00771B72"/>
    <w:pPr>
      <w:pBdr>
        <w:top w:val="single" w:sz="4" w:space="1" w:color="auto"/>
        <w:left w:val="single" w:sz="4" w:space="4" w:color="auto"/>
        <w:bottom w:val="single" w:sz="4" w:space="1" w:color="auto"/>
        <w:right w:val="single" w:sz="4" w:space="4" w:color="auto"/>
      </w:pBdr>
    </w:pPr>
  </w:style>
  <w:style w:type="paragraph" w:customStyle="1" w:styleId="NPObrzek">
    <w:name w:val="NP_Obrázek"/>
    <w:basedOn w:val="Normln"/>
    <w:qFormat/>
    <w:rsid w:val="00837BF5"/>
    <w:pPr>
      <w:keepNext/>
      <w:numPr>
        <w:numId w:val="3"/>
      </w:numPr>
      <w:spacing w:before="240" w:after="120"/>
      <w:ind w:left="1276" w:hanging="1276"/>
    </w:pPr>
    <w:rPr>
      <w:sz w:val="20"/>
    </w:rPr>
  </w:style>
  <w:style w:type="paragraph" w:customStyle="1" w:styleId="NPOdrka1">
    <w:name w:val="NP_Odrážka 1"/>
    <w:basedOn w:val="Normln"/>
    <w:link w:val="NPOdrka1Char"/>
    <w:qFormat/>
    <w:rsid w:val="00C6087E"/>
    <w:pPr>
      <w:numPr>
        <w:numId w:val="4"/>
      </w:numPr>
      <w:spacing w:after="60"/>
      <w:ind w:left="851" w:hanging="425"/>
    </w:pPr>
    <w:rPr>
      <w:rFonts w:eastAsia="Calibri" w:cs="Arial"/>
      <w:lang w:eastAsia="en-US"/>
    </w:rPr>
  </w:style>
  <w:style w:type="character" w:customStyle="1" w:styleId="NPOdrka1Char">
    <w:name w:val="NP_Odrážka 1 Char"/>
    <w:link w:val="NPOdrka1"/>
    <w:rsid w:val="00C6087E"/>
    <w:rPr>
      <w:rFonts w:eastAsia="Calibri" w:cs="Arial"/>
      <w:sz w:val="22"/>
      <w:lang w:eastAsia="en-US"/>
    </w:rPr>
  </w:style>
  <w:style w:type="paragraph" w:customStyle="1" w:styleId="NPZkladntext6">
    <w:name w:val="NP_Základní text 6"/>
    <w:basedOn w:val="Normln"/>
    <w:qFormat/>
    <w:rsid w:val="001C2345"/>
    <w:pPr>
      <w:spacing w:before="120" w:after="120"/>
      <w:ind w:left="425"/>
      <w:jc w:val="both"/>
    </w:pPr>
  </w:style>
  <w:style w:type="paragraph" w:customStyle="1" w:styleId="NPZkladntext7">
    <w:name w:val="NP_Základní text 7"/>
    <w:basedOn w:val="Normln"/>
    <w:qFormat/>
    <w:rsid w:val="001C2345"/>
    <w:pPr>
      <w:spacing w:before="120" w:after="120"/>
      <w:ind w:left="567"/>
      <w:jc w:val="both"/>
    </w:pPr>
  </w:style>
  <w:style w:type="paragraph" w:customStyle="1" w:styleId="NPZkladntext8">
    <w:name w:val="NP_Základní text 8"/>
    <w:basedOn w:val="Normln"/>
    <w:qFormat/>
    <w:rsid w:val="00011881"/>
    <w:pPr>
      <w:spacing w:before="120" w:after="120"/>
      <w:ind w:left="993"/>
      <w:jc w:val="both"/>
    </w:pPr>
    <w:rPr>
      <w:lang w:eastAsia="en-US"/>
    </w:rPr>
  </w:style>
  <w:style w:type="paragraph" w:customStyle="1" w:styleId="NPZkladntext1tun">
    <w:name w:val="NP_Základní text 1 (tučně)"/>
    <w:basedOn w:val="NPZkladntext1"/>
    <w:qFormat/>
    <w:rsid w:val="00491227"/>
    <w:rPr>
      <w:b/>
      <w:lang w:eastAsia="en-US"/>
    </w:rPr>
  </w:style>
  <w:style w:type="paragraph" w:customStyle="1" w:styleId="NPOdrka2">
    <w:name w:val="NP_Odrážka 2"/>
    <w:basedOn w:val="NPOdrka1"/>
    <w:link w:val="NPOdrka2Char"/>
    <w:qFormat/>
    <w:rsid w:val="0090658E"/>
    <w:pPr>
      <w:numPr>
        <w:ilvl w:val="1"/>
      </w:numPr>
      <w:ind w:left="1134" w:hanging="425"/>
    </w:pPr>
  </w:style>
  <w:style w:type="character" w:customStyle="1" w:styleId="NPOdrka2Char">
    <w:name w:val="NP_Odrážka 2 Char"/>
    <w:link w:val="NPOdrka2"/>
    <w:rsid w:val="0090658E"/>
    <w:rPr>
      <w:rFonts w:eastAsia="Calibri" w:cs="Arial"/>
      <w:sz w:val="22"/>
      <w:lang w:eastAsia="en-US"/>
    </w:rPr>
  </w:style>
  <w:style w:type="paragraph" w:customStyle="1" w:styleId="NPOdrka1tun">
    <w:name w:val="NP_Odrážka 1 (tučně)"/>
    <w:basedOn w:val="NPOdrka1"/>
    <w:qFormat/>
    <w:rsid w:val="00AF0666"/>
    <w:rPr>
      <w:b/>
    </w:rPr>
  </w:style>
  <w:style w:type="paragraph" w:customStyle="1" w:styleId="NPOdrka2tun">
    <w:name w:val="NP_Odrážka 2 (tučně)"/>
    <w:basedOn w:val="NPOdrka2"/>
    <w:qFormat/>
    <w:rsid w:val="00AF0666"/>
    <w:rPr>
      <w:b/>
    </w:rPr>
  </w:style>
  <w:style w:type="paragraph" w:customStyle="1" w:styleId="NPOdrka3">
    <w:name w:val="NP_Odrážka 3"/>
    <w:basedOn w:val="NPOdrka2"/>
    <w:qFormat/>
    <w:rsid w:val="0090658E"/>
    <w:pPr>
      <w:numPr>
        <w:ilvl w:val="0"/>
        <w:numId w:val="5"/>
      </w:numPr>
      <w:ind w:left="1418" w:hanging="425"/>
    </w:pPr>
  </w:style>
  <w:style w:type="paragraph" w:customStyle="1" w:styleId="NPOdrka3tun">
    <w:name w:val="NP_Odrážka 3 (tučně)"/>
    <w:basedOn w:val="NPOdrka3"/>
    <w:qFormat/>
    <w:rsid w:val="00A264E2"/>
    <w:rPr>
      <w:b/>
    </w:rPr>
  </w:style>
  <w:style w:type="character" w:styleId="Odkaznakoment">
    <w:name w:val="annotation reference"/>
    <w:basedOn w:val="Standardnpsmoodstavce"/>
    <w:uiPriority w:val="99"/>
    <w:locked/>
    <w:rsid w:val="006B2C37"/>
    <w:rPr>
      <w:sz w:val="16"/>
      <w:szCs w:val="16"/>
    </w:rPr>
  </w:style>
  <w:style w:type="paragraph" w:styleId="Textkomente">
    <w:name w:val="annotation text"/>
    <w:basedOn w:val="Normln"/>
    <w:link w:val="TextkomenteChar"/>
    <w:uiPriority w:val="99"/>
    <w:locked/>
    <w:rsid w:val="006B2C37"/>
    <w:rPr>
      <w:sz w:val="20"/>
    </w:rPr>
  </w:style>
  <w:style w:type="character" w:customStyle="1" w:styleId="TextkomenteChar">
    <w:name w:val="Text komentáře Char"/>
    <w:basedOn w:val="Standardnpsmoodstavce"/>
    <w:link w:val="Textkomente"/>
    <w:uiPriority w:val="99"/>
    <w:rsid w:val="006B2C37"/>
  </w:style>
  <w:style w:type="paragraph" w:styleId="Pedmtkomente">
    <w:name w:val="annotation subject"/>
    <w:basedOn w:val="Textkomente"/>
    <w:next w:val="Textkomente"/>
    <w:link w:val="PedmtkomenteChar"/>
    <w:uiPriority w:val="99"/>
    <w:locked/>
    <w:rsid w:val="006B2C37"/>
    <w:rPr>
      <w:b/>
      <w:bCs/>
    </w:rPr>
  </w:style>
  <w:style w:type="character" w:customStyle="1" w:styleId="PedmtkomenteChar">
    <w:name w:val="Předmět komentáře Char"/>
    <w:basedOn w:val="TextkomenteChar"/>
    <w:link w:val="Pedmtkomente"/>
    <w:uiPriority w:val="99"/>
    <w:rsid w:val="006B2C37"/>
    <w:rPr>
      <w:b/>
      <w:bCs/>
    </w:rPr>
  </w:style>
  <w:style w:type="paragraph" w:styleId="Textbubliny">
    <w:name w:val="Balloon Text"/>
    <w:basedOn w:val="Normln"/>
    <w:link w:val="TextbublinyChar"/>
    <w:uiPriority w:val="99"/>
    <w:locked/>
    <w:rsid w:val="006B2C37"/>
    <w:rPr>
      <w:rFonts w:ascii="Tahoma" w:hAnsi="Tahoma" w:cs="Tahoma"/>
      <w:sz w:val="16"/>
      <w:szCs w:val="16"/>
    </w:rPr>
  </w:style>
  <w:style w:type="character" w:customStyle="1" w:styleId="TextbublinyChar">
    <w:name w:val="Text bubliny Char"/>
    <w:basedOn w:val="Standardnpsmoodstavce"/>
    <w:link w:val="Textbubliny"/>
    <w:uiPriority w:val="99"/>
    <w:rsid w:val="006B2C37"/>
    <w:rPr>
      <w:rFonts w:ascii="Tahoma" w:hAnsi="Tahoma" w:cs="Tahoma"/>
      <w:sz w:val="16"/>
      <w:szCs w:val="16"/>
    </w:rPr>
  </w:style>
  <w:style w:type="paragraph" w:customStyle="1" w:styleId="NPOdrka4">
    <w:name w:val="NP_Odrážka 4"/>
    <w:basedOn w:val="NPOdrka1"/>
    <w:qFormat/>
    <w:rsid w:val="0090658E"/>
    <w:pPr>
      <w:ind w:left="1701"/>
    </w:pPr>
  </w:style>
  <w:style w:type="paragraph" w:customStyle="1" w:styleId="NPOdrka5">
    <w:name w:val="NP_Odrážka 5"/>
    <w:basedOn w:val="NPOdrka2"/>
    <w:qFormat/>
    <w:rsid w:val="0090658E"/>
    <w:pPr>
      <w:ind w:left="1985"/>
    </w:pPr>
  </w:style>
  <w:style w:type="paragraph" w:customStyle="1" w:styleId="NPOdrka6">
    <w:name w:val="NP_Odrážka 6"/>
    <w:basedOn w:val="NPOdrka3"/>
    <w:qFormat/>
    <w:rsid w:val="0090658E"/>
    <w:pPr>
      <w:ind w:left="2268"/>
    </w:pPr>
  </w:style>
  <w:style w:type="paragraph" w:customStyle="1" w:styleId="NPOdrka4tun">
    <w:name w:val="NP_Odrážka 4 (tučně)"/>
    <w:basedOn w:val="NPOdrka4"/>
    <w:qFormat/>
    <w:rsid w:val="0090658E"/>
    <w:rPr>
      <w:b/>
    </w:rPr>
  </w:style>
  <w:style w:type="paragraph" w:customStyle="1" w:styleId="NPOdrka5tun">
    <w:name w:val="NP_Odrážka 5 (tučně)"/>
    <w:basedOn w:val="NPOdrka5"/>
    <w:qFormat/>
    <w:rsid w:val="0090658E"/>
    <w:rPr>
      <w:b/>
    </w:rPr>
  </w:style>
  <w:style w:type="paragraph" w:customStyle="1" w:styleId="NPOdrka6tun">
    <w:name w:val="NP_Odrážka 6 (tučně)"/>
    <w:basedOn w:val="NPOdrka6"/>
    <w:qFormat/>
    <w:rsid w:val="0090658E"/>
    <w:rPr>
      <w:b/>
    </w:rPr>
  </w:style>
  <w:style w:type="character" w:customStyle="1" w:styleId="Nadpis6Char">
    <w:name w:val="Nadpis 6 Char"/>
    <w:basedOn w:val="Standardnpsmoodstavce"/>
    <w:link w:val="Nadpis6"/>
    <w:uiPriority w:val="99"/>
    <w:rsid w:val="009E1B6C"/>
    <w:rPr>
      <w:rFonts w:ascii="Tahoma" w:hAnsi="Tahoma" w:cs="Tahoma"/>
      <w:u w:val="single"/>
    </w:rPr>
  </w:style>
  <w:style w:type="character" w:customStyle="1" w:styleId="Nadpis7Char">
    <w:name w:val="Nadpis 7 Char"/>
    <w:basedOn w:val="Standardnpsmoodstavce"/>
    <w:uiPriority w:val="99"/>
    <w:rsid w:val="009E1B6C"/>
    <w:rPr>
      <w:rFonts w:asciiTheme="majorHAnsi" w:eastAsiaTheme="majorEastAsia" w:hAnsiTheme="majorHAnsi" w:cstheme="majorBidi"/>
      <w:i/>
      <w:iCs/>
      <w:color w:val="243F60" w:themeColor="accent1" w:themeShade="7F"/>
      <w:sz w:val="22"/>
    </w:rPr>
  </w:style>
  <w:style w:type="character" w:customStyle="1" w:styleId="Nadpis8Char">
    <w:name w:val="Nadpis 8 Char"/>
    <w:basedOn w:val="Standardnpsmoodstavce"/>
    <w:link w:val="Nadpis8"/>
    <w:uiPriority w:val="99"/>
    <w:rsid w:val="009E1B6C"/>
    <w:rPr>
      <w:i/>
      <w:iCs/>
      <w:sz w:val="24"/>
      <w:szCs w:val="24"/>
    </w:rPr>
  </w:style>
  <w:style w:type="character" w:customStyle="1" w:styleId="Nadpis9Char">
    <w:name w:val="Nadpis 9 Char"/>
    <w:basedOn w:val="Standardnpsmoodstavce"/>
    <w:link w:val="Nadpis9"/>
    <w:uiPriority w:val="99"/>
    <w:rsid w:val="009E1B6C"/>
    <w:rPr>
      <w:rFonts w:ascii="Arial" w:hAnsi="Arial" w:cs="Arial"/>
      <w:sz w:val="22"/>
      <w:szCs w:val="22"/>
    </w:rPr>
  </w:style>
  <w:style w:type="character" w:customStyle="1" w:styleId="Nadpis1Char">
    <w:name w:val="Nadpis 1 Char"/>
    <w:aliases w:val="Kapitola Char,Kapitola1 Char,Kapitola2 Char,Kapitola3 Char,Kapitola4 Char,Kapitola5 Char,Kapitola11 Char,Kapitola21 Char,Kapitola31 Char,Kapitola41 Char,Kapitola6 Char,Kapitola12 Char,Kapitola22 Char,Kapitola32 Char,Kapitola42 Char,h1 Char"/>
    <w:basedOn w:val="Standardnpsmoodstavce"/>
    <w:link w:val="Nadpis1"/>
    <w:uiPriority w:val="99"/>
    <w:locked/>
    <w:rsid w:val="009E1B6C"/>
    <w:rPr>
      <w:b/>
      <w:caps/>
      <w:sz w:val="28"/>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2 Char"/>
    <w:basedOn w:val="Standardnpsmoodstavce"/>
    <w:link w:val="Nadpis2"/>
    <w:uiPriority w:val="99"/>
    <w:locked/>
    <w:rsid w:val="009E1B6C"/>
    <w:rPr>
      <w:b/>
      <w:sz w:val="28"/>
      <w:u w:val="single"/>
    </w:rPr>
  </w:style>
  <w:style w:type="character" w:customStyle="1" w:styleId="Nadpis3Char1">
    <w:name w:val="Nadpis 3 Char1"/>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
    <w:uiPriority w:val="99"/>
    <w:locked/>
    <w:rsid w:val="009E1B6C"/>
    <w:rPr>
      <w:rFonts w:ascii="Arial" w:hAnsi="Arial" w:cs="Arial"/>
      <w:b/>
      <w:bCs/>
      <w:sz w:val="26"/>
      <w:szCs w:val="26"/>
    </w:rPr>
  </w:style>
  <w:style w:type="character" w:customStyle="1" w:styleId="Nadpis4Char">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9"/>
    <w:locked/>
    <w:rsid w:val="009E1B6C"/>
    <w:rPr>
      <w:sz w:val="22"/>
      <w:u w:val="single"/>
    </w:rPr>
  </w:style>
  <w:style w:type="character" w:customStyle="1" w:styleId="Nadpis5Char">
    <w:name w:val="Nadpis 5 Char"/>
    <w:aliases w:val="Odstavec 2 Char,Odstavec 21 Char,Odstavec 22 Char,Odstavec 23 Char,Odstavec 24 Char,Odstavec 211 Char,Odstavec 221 Char,Odstavec 231 Char,Odstavec 212 Char,Odstavec 213 Char,Odstavec 25 Char,Odstavec 214 Char,Odstavec 26 Char,H5 Char"/>
    <w:basedOn w:val="Standardnpsmoodstavce"/>
    <w:link w:val="Nadpis5"/>
    <w:uiPriority w:val="99"/>
    <w:locked/>
    <w:rsid w:val="009E1B6C"/>
    <w:rPr>
      <w:b/>
      <w:sz w:val="22"/>
    </w:rPr>
  </w:style>
  <w:style w:type="character" w:customStyle="1" w:styleId="Nadpis7Char1">
    <w:name w:val="Nadpis 7 Char1"/>
    <w:basedOn w:val="Standardnpsmoodstavce"/>
    <w:link w:val="Nadpis7"/>
    <w:uiPriority w:val="99"/>
    <w:locked/>
    <w:rsid w:val="009E1B6C"/>
    <w:rPr>
      <w:sz w:val="24"/>
      <w:szCs w:val="24"/>
    </w:rPr>
  </w:style>
  <w:style w:type="character" w:customStyle="1" w:styleId="ZhlavChar">
    <w:name w:val="Záhlaví Char"/>
    <w:basedOn w:val="Standardnpsmoodstavce"/>
    <w:link w:val="Zhlav"/>
    <w:locked/>
    <w:rsid w:val="009E1B6C"/>
    <w:rPr>
      <w:sz w:val="22"/>
    </w:rPr>
  </w:style>
  <w:style w:type="character" w:customStyle="1" w:styleId="ZpatChar1">
    <w:name w:val="Zápatí Char1"/>
    <w:basedOn w:val="Standardnpsmoodstavce"/>
    <w:link w:val="Zpat"/>
    <w:uiPriority w:val="99"/>
    <w:locked/>
    <w:rsid w:val="009E1B6C"/>
    <w:rPr>
      <w:sz w:val="22"/>
    </w:rPr>
  </w:style>
  <w:style w:type="paragraph" w:customStyle="1" w:styleId="Nzevtahoma1">
    <w:name w:val="Název_tahoma1"/>
    <w:basedOn w:val="Normln"/>
    <w:uiPriority w:val="99"/>
    <w:rsid w:val="009E1B6C"/>
    <w:rPr>
      <w:rFonts w:ascii="Tahoma" w:hAnsi="Tahoma" w:cs="Tahoma"/>
      <w:b/>
      <w:bCs/>
      <w:color w:val="000080"/>
      <w:sz w:val="28"/>
      <w:szCs w:val="28"/>
      <w:lang w:eastAsia="en-US"/>
    </w:rPr>
  </w:style>
  <w:style w:type="paragraph" w:customStyle="1" w:styleId="Texttahomasiln">
    <w:name w:val="Text_tahoma_silné"/>
    <w:basedOn w:val="Normln"/>
    <w:uiPriority w:val="99"/>
    <w:rsid w:val="009E1B6C"/>
    <w:pPr>
      <w:spacing w:before="120" w:after="120"/>
      <w:ind w:left="567"/>
      <w:jc w:val="both"/>
    </w:pPr>
    <w:rPr>
      <w:rFonts w:ascii="Tahoma" w:hAnsi="Tahoma" w:cs="Tahoma"/>
      <w:b/>
      <w:bCs/>
      <w:sz w:val="20"/>
      <w:u w:val="single"/>
    </w:rPr>
  </w:style>
  <w:style w:type="paragraph" w:customStyle="1" w:styleId="Texttahoma1">
    <w:name w:val="Text_tahoma1"/>
    <w:basedOn w:val="Normln"/>
    <w:uiPriority w:val="99"/>
    <w:rsid w:val="009E1B6C"/>
    <w:pPr>
      <w:spacing w:before="60" w:after="120"/>
      <w:ind w:firstLine="426"/>
      <w:jc w:val="both"/>
    </w:pPr>
    <w:rPr>
      <w:rFonts w:ascii="Tahoma" w:hAnsi="Tahoma" w:cs="Tahoma"/>
      <w:sz w:val="20"/>
    </w:rPr>
  </w:style>
  <w:style w:type="paragraph" w:customStyle="1" w:styleId="Texttahoma">
    <w:name w:val="Text_tahoma"/>
    <w:basedOn w:val="Texttahomasiln"/>
    <w:uiPriority w:val="99"/>
    <w:rsid w:val="009E1B6C"/>
    <w:rPr>
      <w:b w:val="0"/>
      <w:bCs w:val="0"/>
      <w:u w:val="none"/>
    </w:rPr>
  </w:style>
  <w:style w:type="paragraph" w:styleId="Normlnweb">
    <w:name w:val="Normal (Web)"/>
    <w:basedOn w:val="Normln"/>
    <w:uiPriority w:val="99"/>
    <w:semiHidden/>
    <w:rsid w:val="009E1B6C"/>
    <w:rPr>
      <w:sz w:val="24"/>
      <w:szCs w:val="24"/>
      <w:lang w:eastAsia="en-US"/>
    </w:rPr>
  </w:style>
  <w:style w:type="paragraph" w:customStyle="1" w:styleId="Odrkatahomafama1">
    <w:name w:val="Odrážka_tahoma_fama+1"/>
    <w:basedOn w:val="Normln"/>
    <w:uiPriority w:val="99"/>
    <w:rsid w:val="009E1B6C"/>
    <w:pPr>
      <w:numPr>
        <w:numId w:val="12"/>
      </w:numPr>
      <w:spacing w:before="60"/>
    </w:pPr>
    <w:rPr>
      <w:rFonts w:ascii="Tahoma" w:hAnsi="Tahoma" w:cs="Tahoma"/>
      <w:sz w:val="20"/>
    </w:rPr>
  </w:style>
  <w:style w:type="paragraph" w:customStyle="1" w:styleId="slovnabctahoma1">
    <w:name w:val="Číslování_abc_tahoma1"/>
    <w:basedOn w:val="Normln"/>
    <w:uiPriority w:val="99"/>
    <w:rsid w:val="009E1B6C"/>
    <w:pPr>
      <w:numPr>
        <w:numId w:val="7"/>
      </w:numPr>
      <w:tabs>
        <w:tab w:val="left" w:pos="1134"/>
      </w:tabs>
      <w:ind w:left="1134" w:hanging="283"/>
    </w:pPr>
    <w:rPr>
      <w:rFonts w:ascii="Tahoma" w:hAnsi="Tahoma" w:cs="Tahoma"/>
      <w:sz w:val="20"/>
      <w:lang w:eastAsia="en-US"/>
    </w:rPr>
  </w:style>
  <w:style w:type="paragraph" w:customStyle="1" w:styleId="slovn123tahoma">
    <w:name w:val="Číslování_123_tahoma"/>
    <w:basedOn w:val="Normln"/>
    <w:uiPriority w:val="99"/>
    <w:rsid w:val="009E1B6C"/>
    <w:pPr>
      <w:numPr>
        <w:numId w:val="8"/>
      </w:numPr>
      <w:tabs>
        <w:tab w:val="num" w:pos="1134"/>
      </w:tabs>
      <w:ind w:left="1134" w:hanging="283"/>
    </w:pPr>
    <w:rPr>
      <w:rFonts w:ascii="Tahoma" w:hAnsi="Tahoma" w:cs="Tahoma"/>
      <w:sz w:val="20"/>
      <w:lang w:eastAsia="en-US"/>
    </w:rPr>
  </w:style>
  <w:style w:type="paragraph" w:customStyle="1" w:styleId="Nzevtahoma2stedvelk">
    <w:name w:val="Název_tahoma2_střed velké"/>
    <w:basedOn w:val="Nzevtahoma2-sted"/>
    <w:uiPriority w:val="99"/>
    <w:rsid w:val="009E1B6C"/>
    <w:rPr>
      <w:sz w:val="40"/>
      <w:szCs w:val="40"/>
    </w:rPr>
  </w:style>
  <w:style w:type="paragraph" w:customStyle="1" w:styleId="Nzevtahoma2-sted">
    <w:name w:val="Název_tahoma2-střed"/>
    <w:basedOn w:val="Nzevtahoma1"/>
    <w:uiPriority w:val="99"/>
    <w:rsid w:val="009E1B6C"/>
    <w:pPr>
      <w:jc w:val="center"/>
    </w:pPr>
  </w:style>
  <w:style w:type="paragraph" w:customStyle="1" w:styleId="Odrkatahomafama2-5">
    <w:name w:val="Odrážka_tahoma_fama+2-5"/>
    <w:basedOn w:val="Normln"/>
    <w:uiPriority w:val="99"/>
    <w:rsid w:val="009E1B6C"/>
    <w:pPr>
      <w:spacing w:before="120"/>
    </w:pPr>
    <w:rPr>
      <w:rFonts w:ascii="Tahoma" w:hAnsi="Tahoma" w:cs="Tahoma"/>
      <w:sz w:val="20"/>
    </w:rPr>
  </w:style>
  <w:style w:type="paragraph" w:customStyle="1" w:styleId="Texttahoma2-5">
    <w:name w:val="Text_tahoma2-5"/>
    <w:basedOn w:val="Normlnweb"/>
    <w:uiPriority w:val="99"/>
    <w:rsid w:val="009E1B6C"/>
    <w:pPr>
      <w:spacing w:before="180" w:after="240"/>
      <w:ind w:left="284" w:firstLine="284"/>
      <w:jc w:val="both"/>
    </w:pPr>
    <w:rPr>
      <w:rFonts w:ascii="Tahoma" w:hAnsi="Tahoma" w:cs="Tahoma"/>
      <w:sz w:val="20"/>
      <w:szCs w:val="20"/>
      <w:lang w:eastAsia="cs-CZ"/>
    </w:rPr>
  </w:style>
  <w:style w:type="character" w:customStyle="1" w:styleId="Texttahoma2-5CharChar">
    <w:name w:val="Text_tahoma2-5 Char Char"/>
    <w:basedOn w:val="Standardnpsmoodstavce"/>
    <w:uiPriority w:val="99"/>
    <w:rsid w:val="009E1B6C"/>
    <w:rPr>
      <w:rFonts w:ascii="Tahoma" w:hAnsi="Tahoma" w:cs="Tahoma"/>
      <w:sz w:val="22"/>
      <w:szCs w:val="22"/>
      <w:lang w:val="cs-CZ" w:eastAsia="cs-CZ"/>
    </w:rPr>
  </w:style>
  <w:style w:type="paragraph" w:styleId="Seznamobrzk">
    <w:name w:val="table of figures"/>
    <w:basedOn w:val="Normln"/>
    <w:next w:val="Normln"/>
    <w:uiPriority w:val="99"/>
    <w:semiHidden/>
    <w:locked/>
    <w:rsid w:val="009E1B6C"/>
    <w:rPr>
      <w:sz w:val="24"/>
      <w:szCs w:val="24"/>
      <w:lang w:eastAsia="en-US"/>
    </w:rPr>
  </w:style>
  <w:style w:type="character" w:customStyle="1" w:styleId="TextkomenteChar1">
    <w:name w:val="Text komentáře Char1"/>
    <w:basedOn w:val="Standardnpsmoodstavce"/>
    <w:uiPriority w:val="99"/>
    <w:semiHidden/>
    <w:locked/>
    <w:rsid w:val="009E1B6C"/>
    <w:rPr>
      <w:rFonts w:cs="Times New Roman"/>
      <w:lang w:eastAsia="en-US"/>
    </w:rPr>
  </w:style>
  <w:style w:type="paragraph" w:customStyle="1" w:styleId="TextTahomamaled">
    <w:name w:val="Text_Tahoma_malé šedé"/>
    <w:basedOn w:val="Texttahoma"/>
    <w:uiPriority w:val="99"/>
    <w:rsid w:val="009E1B6C"/>
    <w:pPr>
      <w:spacing w:before="0" w:after="0"/>
    </w:pPr>
    <w:rPr>
      <w:color w:val="999999"/>
      <w:sz w:val="14"/>
      <w:szCs w:val="14"/>
    </w:rPr>
  </w:style>
  <w:style w:type="paragraph" w:customStyle="1" w:styleId="Texttahomatabulka">
    <w:name w:val="Text_tahoma_tabulka"/>
    <w:basedOn w:val="Texttahomasiln"/>
    <w:uiPriority w:val="99"/>
    <w:rsid w:val="009E1B6C"/>
    <w:pPr>
      <w:spacing w:before="20" w:after="20"/>
      <w:ind w:left="34"/>
      <w:jc w:val="left"/>
    </w:pPr>
    <w:rPr>
      <w:b w:val="0"/>
      <w:bCs w:val="0"/>
      <w:u w:val="none"/>
    </w:rPr>
  </w:style>
  <w:style w:type="paragraph" w:customStyle="1" w:styleId="Nzevtahoma2projekt">
    <w:name w:val="Název_tahoma2_projekt"/>
    <w:basedOn w:val="Nzevtahoma2stedvelk"/>
    <w:uiPriority w:val="99"/>
    <w:rsid w:val="009E1B6C"/>
  </w:style>
  <w:style w:type="paragraph" w:styleId="Obsah4">
    <w:name w:val="toc 4"/>
    <w:basedOn w:val="Normln"/>
    <w:next w:val="Normln"/>
    <w:autoRedefine/>
    <w:uiPriority w:val="39"/>
    <w:rsid w:val="009E1B6C"/>
    <w:pPr>
      <w:ind w:left="720"/>
    </w:pPr>
    <w:rPr>
      <w:sz w:val="18"/>
      <w:szCs w:val="18"/>
      <w:lang w:eastAsia="en-US"/>
    </w:rPr>
  </w:style>
  <w:style w:type="paragraph" w:styleId="Obsah5">
    <w:name w:val="toc 5"/>
    <w:basedOn w:val="Normln"/>
    <w:next w:val="Normln"/>
    <w:autoRedefine/>
    <w:uiPriority w:val="39"/>
    <w:rsid w:val="009E1B6C"/>
    <w:pPr>
      <w:ind w:left="960"/>
    </w:pPr>
    <w:rPr>
      <w:sz w:val="18"/>
      <w:szCs w:val="18"/>
      <w:lang w:eastAsia="en-US"/>
    </w:rPr>
  </w:style>
  <w:style w:type="paragraph" w:styleId="Obsah6">
    <w:name w:val="toc 6"/>
    <w:basedOn w:val="Normln"/>
    <w:next w:val="Normln"/>
    <w:autoRedefine/>
    <w:uiPriority w:val="39"/>
    <w:rsid w:val="009E1B6C"/>
    <w:pPr>
      <w:ind w:left="1200"/>
    </w:pPr>
    <w:rPr>
      <w:sz w:val="18"/>
      <w:szCs w:val="18"/>
      <w:lang w:eastAsia="en-US"/>
    </w:rPr>
  </w:style>
  <w:style w:type="paragraph" w:styleId="Obsah7">
    <w:name w:val="toc 7"/>
    <w:basedOn w:val="Normln"/>
    <w:next w:val="Normln"/>
    <w:autoRedefine/>
    <w:uiPriority w:val="39"/>
    <w:rsid w:val="009E1B6C"/>
    <w:pPr>
      <w:ind w:left="1440"/>
    </w:pPr>
    <w:rPr>
      <w:sz w:val="18"/>
      <w:szCs w:val="18"/>
      <w:lang w:eastAsia="en-US"/>
    </w:rPr>
  </w:style>
  <w:style w:type="paragraph" w:styleId="Obsah8">
    <w:name w:val="toc 8"/>
    <w:basedOn w:val="Normln"/>
    <w:next w:val="Normln"/>
    <w:autoRedefine/>
    <w:uiPriority w:val="39"/>
    <w:rsid w:val="009E1B6C"/>
    <w:pPr>
      <w:ind w:left="1680"/>
    </w:pPr>
    <w:rPr>
      <w:sz w:val="18"/>
      <w:szCs w:val="18"/>
      <w:lang w:eastAsia="en-US"/>
    </w:rPr>
  </w:style>
  <w:style w:type="paragraph" w:styleId="Obsah9">
    <w:name w:val="toc 9"/>
    <w:basedOn w:val="Normln"/>
    <w:next w:val="Normln"/>
    <w:autoRedefine/>
    <w:uiPriority w:val="39"/>
    <w:rsid w:val="009E1B6C"/>
    <w:pPr>
      <w:ind w:left="1920"/>
    </w:pPr>
    <w:rPr>
      <w:sz w:val="18"/>
      <w:szCs w:val="18"/>
      <w:lang w:eastAsia="en-US"/>
    </w:rPr>
  </w:style>
  <w:style w:type="character" w:customStyle="1" w:styleId="Odrkatahomafama1Char">
    <w:name w:val="Odrážka_tahoma_fama+1 Char"/>
    <w:basedOn w:val="Standardnpsmoodstavce"/>
    <w:uiPriority w:val="99"/>
    <w:rsid w:val="009E1B6C"/>
    <w:rPr>
      <w:rFonts w:ascii="Tahoma" w:hAnsi="Tahoma" w:cs="Tahoma"/>
    </w:rPr>
  </w:style>
  <w:style w:type="paragraph" w:customStyle="1" w:styleId="slovn123tahoma1">
    <w:name w:val="Číslování_123_tahoma1"/>
    <w:basedOn w:val="Normln"/>
    <w:autoRedefine/>
    <w:uiPriority w:val="99"/>
    <w:rsid w:val="009E1B6C"/>
    <w:pPr>
      <w:ind w:left="1659" w:firstLine="555"/>
    </w:pPr>
    <w:rPr>
      <w:rFonts w:ascii="Tahoma" w:hAnsi="Tahoma" w:cs="Tahoma"/>
      <w:sz w:val="20"/>
    </w:rPr>
  </w:style>
  <w:style w:type="paragraph" w:customStyle="1" w:styleId="slovn123tahoma2">
    <w:name w:val="Číslování_123_tahoma2"/>
    <w:basedOn w:val="Normln"/>
    <w:uiPriority w:val="99"/>
    <w:rsid w:val="009E1B6C"/>
    <w:pPr>
      <w:ind w:left="1803" w:firstLine="354"/>
    </w:pPr>
    <w:rPr>
      <w:rFonts w:ascii="Tahoma" w:hAnsi="Tahoma" w:cs="Tahoma"/>
      <w:sz w:val="20"/>
    </w:rPr>
  </w:style>
  <w:style w:type="paragraph" w:customStyle="1" w:styleId="slovn123tahoma3">
    <w:name w:val="Číslování_123_tahoma3"/>
    <w:basedOn w:val="Normln"/>
    <w:uiPriority w:val="99"/>
    <w:rsid w:val="009E1B6C"/>
    <w:pPr>
      <w:ind w:left="2271" w:hanging="57"/>
    </w:pPr>
    <w:rPr>
      <w:rFonts w:ascii="Tahoma" w:hAnsi="Tahoma" w:cs="Tahoma"/>
      <w:sz w:val="20"/>
    </w:rPr>
  </w:style>
  <w:style w:type="paragraph" w:customStyle="1" w:styleId="slovn123tahoma4">
    <w:name w:val="Číslování_123_tahoma4"/>
    <w:basedOn w:val="Normln"/>
    <w:uiPriority w:val="99"/>
    <w:rsid w:val="009E1B6C"/>
    <w:pPr>
      <w:ind w:left="2327" w:hanging="226"/>
    </w:pPr>
    <w:rPr>
      <w:rFonts w:ascii="Tahoma" w:hAnsi="Tahoma" w:cs="Tahoma"/>
      <w:sz w:val="20"/>
      <w:lang w:eastAsia="en-US"/>
    </w:rPr>
  </w:style>
  <w:style w:type="paragraph" w:customStyle="1" w:styleId="StylOdrkatahomafama2-5Arial11bZarovnatdoblokuVp">
    <w:name w:val="Styl Odrážka_tahoma_fama+2-5 + Arial 11 b. Zarovnat do bloku Vp..."/>
    <w:basedOn w:val="Odrkatahomafama2-5"/>
    <w:uiPriority w:val="99"/>
    <w:rsid w:val="009E1B6C"/>
    <w:pPr>
      <w:tabs>
        <w:tab w:val="num" w:pos="680"/>
      </w:tabs>
      <w:ind w:left="680" w:right="22" w:hanging="340"/>
      <w:jc w:val="both"/>
    </w:pPr>
    <w:rPr>
      <w:rFonts w:ascii="Arial" w:hAnsi="Arial" w:cs="Arial"/>
      <w:sz w:val="22"/>
      <w:szCs w:val="22"/>
    </w:rPr>
  </w:style>
  <w:style w:type="character" w:styleId="Siln">
    <w:name w:val="Strong"/>
    <w:basedOn w:val="Standardnpsmoodstavce"/>
    <w:uiPriority w:val="22"/>
    <w:qFormat/>
    <w:locked/>
    <w:rsid w:val="009E1B6C"/>
    <w:rPr>
      <w:rFonts w:cs="Times New Roman"/>
      <w:b/>
      <w:bCs/>
    </w:rPr>
  </w:style>
  <w:style w:type="paragraph" w:customStyle="1" w:styleId="StylPed5bZa5b">
    <w:name w:val="Styl Před:  5 b. Za:  5 b."/>
    <w:basedOn w:val="Normln"/>
    <w:uiPriority w:val="99"/>
    <w:rsid w:val="009E1B6C"/>
    <w:pPr>
      <w:numPr>
        <w:numId w:val="10"/>
      </w:numPr>
    </w:pPr>
    <w:rPr>
      <w:sz w:val="24"/>
      <w:szCs w:val="24"/>
    </w:rPr>
  </w:style>
  <w:style w:type="paragraph" w:customStyle="1" w:styleId="Styl1">
    <w:name w:val="Styl1"/>
    <w:basedOn w:val="StylPed5bZa5b"/>
    <w:uiPriority w:val="99"/>
    <w:rsid w:val="009E1B6C"/>
    <w:pPr>
      <w:numPr>
        <w:numId w:val="0"/>
      </w:numPr>
      <w:ind w:left="3192" w:hanging="357"/>
    </w:pPr>
  </w:style>
  <w:style w:type="character" w:customStyle="1" w:styleId="StylPed5bZa5bChar">
    <w:name w:val="Styl Před:  5 b. Za:  5 b. Char"/>
    <w:basedOn w:val="Standardnpsmoodstavce"/>
    <w:uiPriority w:val="99"/>
    <w:rsid w:val="009E1B6C"/>
    <w:rPr>
      <w:rFonts w:cs="Times New Roman"/>
      <w:sz w:val="24"/>
      <w:szCs w:val="24"/>
    </w:rPr>
  </w:style>
  <w:style w:type="character" w:customStyle="1" w:styleId="Styl1Char">
    <w:name w:val="Styl1 Char"/>
    <w:basedOn w:val="StylPed5bZa5bChar"/>
    <w:uiPriority w:val="99"/>
    <w:rsid w:val="009E1B6C"/>
    <w:rPr>
      <w:rFonts w:cs="Times New Roman"/>
      <w:sz w:val="24"/>
      <w:szCs w:val="24"/>
    </w:rPr>
  </w:style>
  <w:style w:type="character" w:customStyle="1" w:styleId="TexttahomasilnChar">
    <w:name w:val="Text_tahoma_silné Char"/>
    <w:basedOn w:val="Standardnpsmoodstavce"/>
    <w:uiPriority w:val="99"/>
    <w:rsid w:val="009E1B6C"/>
    <w:rPr>
      <w:rFonts w:ascii="Tahoma" w:hAnsi="Tahoma" w:cs="Tahoma"/>
      <w:b/>
      <w:bCs/>
      <w:sz w:val="22"/>
      <w:szCs w:val="22"/>
      <w:u w:val="single"/>
      <w:lang w:val="cs-CZ" w:eastAsia="cs-CZ"/>
    </w:rPr>
  </w:style>
  <w:style w:type="character" w:customStyle="1" w:styleId="TexttahomaChar">
    <w:name w:val="Text_tahoma Char"/>
    <w:basedOn w:val="TexttahomasilnChar"/>
    <w:uiPriority w:val="99"/>
    <w:rsid w:val="009E1B6C"/>
    <w:rPr>
      <w:rFonts w:ascii="Tahoma" w:hAnsi="Tahoma" w:cs="Tahoma"/>
      <w:b/>
      <w:bCs/>
      <w:sz w:val="22"/>
      <w:szCs w:val="22"/>
      <w:u w:val="single"/>
      <w:lang w:val="cs-CZ" w:eastAsia="cs-CZ"/>
    </w:rPr>
  </w:style>
  <w:style w:type="paragraph" w:customStyle="1" w:styleId="StylOdrkatahomafama2-512b">
    <w:name w:val="Styl Odrážka_tahoma_fama+2-5 + 12 b."/>
    <w:basedOn w:val="Odrkatahomafama2-5"/>
    <w:uiPriority w:val="99"/>
    <w:rsid w:val="009E1B6C"/>
    <w:pPr>
      <w:numPr>
        <w:numId w:val="9"/>
      </w:numPr>
      <w:spacing w:before="0"/>
    </w:pPr>
    <w:rPr>
      <w:sz w:val="24"/>
      <w:szCs w:val="24"/>
    </w:rPr>
  </w:style>
  <w:style w:type="paragraph" w:customStyle="1" w:styleId="StylStylOdrkatahomafama2-5Arial11bZarovnatdobloku">
    <w:name w:val="Styl Styl Odrážka_tahoma_fama+2-5 + Arial 11 b. Zarovnat do bloku ..."/>
    <w:basedOn w:val="StylOdrkatahomafama2-5Arial11bZarovnatdoblokuVp"/>
    <w:uiPriority w:val="99"/>
    <w:rsid w:val="009E1B6C"/>
    <w:pPr>
      <w:ind w:left="1417" w:right="23"/>
    </w:pPr>
    <w:rPr>
      <w:rFonts w:ascii="Tahoma" w:hAnsi="Tahoma" w:cs="Tahoma"/>
      <w:i/>
      <w:iCs/>
      <w:sz w:val="24"/>
      <w:szCs w:val="24"/>
    </w:rPr>
  </w:style>
  <w:style w:type="paragraph" w:customStyle="1" w:styleId="StylTexttahoma112b">
    <w:name w:val="Styl Text_tahoma1 + 12 b."/>
    <w:basedOn w:val="Texttahoma1"/>
    <w:uiPriority w:val="99"/>
    <w:rsid w:val="009E1B6C"/>
    <w:pPr>
      <w:spacing w:before="0" w:after="0"/>
      <w:ind w:firstLine="425"/>
    </w:pPr>
    <w:rPr>
      <w:sz w:val="24"/>
      <w:szCs w:val="24"/>
    </w:rPr>
  </w:style>
  <w:style w:type="character" w:customStyle="1" w:styleId="Texttahoma1Char">
    <w:name w:val="Text_tahoma1 Char"/>
    <w:basedOn w:val="Standardnpsmoodstavce"/>
    <w:uiPriority w:val="99"/>
    <w:rsid w:val="009E1B6C"/>
    <w:rPr>
      <w:rFonts w:ascii="Tahoma" w:hAnsi="Tahoma" w:cs="Tahoma"/>
      <w:sz w:val="22"/>
      <w:szCs w:val="22"/>
      <w:lang w:val="cs-CZ" w:eastAsia="cs-CZ"/>
    </w:rPr>
  </w:style>
  <w:style w:type="character" w:customStyle="1" w:styleId="StylTexttahoma112bChar">
    <w:name w:val="Styl Text_tahoma1 + 12 b. Char"/>
    <w:basedOn w:val="Texttahoma1Char"/>
    <w:uiPriority w:val="99"/>
    <w:rsid w:val="009E1B6C"/>
    <w:rPr>
      <w:rFonts w:ascii="Tahoma" w:hAnsi="Tahoma" w:cs="Tahoma"/>
      <w:sz w:val="22"/>
      <w:szCs w:val="22"/>
      <w:lang w:val="cs-CZ" w:eastAsia="cs-CZ"/>
    </w:rPr>
  </w:style>
  <w:style w:type="paragraph" w:customStyle="1" w:styleId="StylStylStylOdrkatahomafama2-5Arial11bZarovnatdob">
    <w:name w:val="Styl Styl Styl Odrážka_tahoma_fama+2-5 + Arial 11 b. Zarovnat do b..."/>
    <w:basedOn w:val="StylStylOdrkatahomafama2-5Arial11bZarovnatdobloku"/>
    <w:uiPriority w:val="99"/>
    <w:rsid w:val="009E1B6C"/>
    <w:pPr>
      <w:spacing w:before="0"/>
    </w:pPr>
    <w:rPr>
      <w:sz w:val="22"/>
      <w:szCs w:val="22"/>
    </w:rPr>
  </w:style>
  <w:style w:type="character" w:customStyle="1" w:styleId="text1">
    <w:name w:val="text 1"/>
    <w:basedOn w:val="Standardnpsmoodstavce"/>
    <w:uiPriority w:val="99"/>
    <w:rsid w:val="009E1B6C"/>
    <w:rPr>
      <w:rFonts w:cs="Times New Roman"/>
    </w:rPr>
  </w:style>
  <w:style w:type="character" w:customStyle="1" w:styleId="Normln1">
    <w:name w:val="Normální1"/>
    <w:basedOn w:val="Standardnpsmoodstavce"/>
    <w:uiPriority w:val="99"/>
    <w:rsid w:val="009E1B6C"/>
    <w:rPr>
      <w:rFonts w:cs="Times New Roman"/>
    </w:rPr>
  </w:style>
  <w:style w:type="character" w:customStyle="1" w:styleId="StylE-mailovZprvy71">
    <w:name w:val="StylE-mailovéZprávy71"/>
    <w:basedOn w:val="Standardnpsmoodstavce"/>
    <w:uiPriority w:val="99"/>
    <w:semiHidden/>
    <w:rsid w:val="009E1B6C"/>
    <w:rPr>
      <w:rFonts w:ascii="Arial" w:hAnsi="Arial" w:cs="Arial"/>
      <w:color w:val="auto"/>
      <w:sz w:val="20"/>
      <w:szCs w:val="20"/>
    </w:rPr>
  </w:style>
  <w:style w:type="character" w:customStyle="1" w:styleId="TexttahomatabulkaChar">
    <w:name w:val="Text_tahoma_tabulka Char"/>
    <w:basedOn w:val="Standardnpsmoodstavce"/>
    <w:uiPriority w:val="99"/>
    <w:rsid w:val="009E1B6C"/>
    <w:rPr>
      <w:rFonts w:ascii="Tahoma" w:hAnsi="Tahoma" w:cs="Tahoma"/>
      <w:sz w:val="22"/>
      <w:szCs w:val="22"/>
      <w:lang w:val="cs-CZ" w:eastAsia="cs-CZ"/>
    </w:rPr>
  </w:style>
  <w:style w:type="character" w:customStyle="1" w:styleId="slovn123tahoma3Char">
    <w:name w:val="Číslování_123_tahoma3 Char"/>
    <w:basedOn w:val="Standardnpsmoodstavce"/>
    <w:uiPriority w:val="99"/>
    <w:rsid w:val="009E1B6C"/>
    <w:rPr>
      <w:rFonts w:ascii="Tahoma" w:hAnsi="Tahoma" w:cs="Tahoma"/>
    </w:rPr>
  </w:style>
  <w:style w:type="paragraph" w:customStyle="1" w:styleId="texttahoma2-50">
    <w:name w:val="texttahoma2-5"/>
    <w:basedOn w:val="Normln"/>
    <w:uiPriority w:val="99"/>
    <w:rsid w:val="009E1B6C"/>
    <w:pPr>
      <w:spacing w:before="180" w:after="240"/>
      <w:ind w:left="284" w:firstLine="284"/>
      <w:jc w:val="both"/>
    </w:pPr>
    <w:rPr>
      <w:rFonts w:ascii="Tahoma" w:hAnsi="Tahoma" w:cs="Tahoma"/>
      <w:sz w:val="20"/>
    </w:rPr>
  </w:style>
  <w:style w:type="paragraph" w:customStyle="1" w:styleId="Styl4">
    <w:name w:val="Styl4"/>
    <w:basedOn w:val="Normln"/>
    <w:uiPriority w:val="99"/>
    <w:rsid w:val="009E1B6C"/>
    <w:pPr>
      <w:tabs>
        <w:tab w:val="left" w:pos="340"/>
      </w:tabs>
      <w:spacing w:before="60" w:after="60"/>
      <w:ind w:left="1021"/>
      <w:jc w:val="both"/>
    </w:pPr>
    <w:rPr>
      <w:rFonts w:ascii="Tahoma" w:hAnsi="Tahoma" w:cs="Tahoma"/>
      <w:sz w:val="24"/>
      <w:szCs w:val="24"/>
      <w:lang w:eastAsia="en-US"/>
    </w:rPr>
  </w:style>
  <w:style w:type="character" w:customStyle="1" w:styleId="Styl4Char">
    <w:name w:val="Styl4 Char"/>
    <w:basedOn w:val="Standardnpsmoodstavce"/>
    <w:uiPriority w:val="99"/>
    <w:rsid w:val="009E1B6C"/>
    <w:rPr>
      <w:rFonts w:ascii="Tahoma" w:hAnsi="Tahoma" w:cs="Tahoma"/>
      <w:sz w:val="24"/>
      <w:szCs w:val="24"/>
      <w:lang w:val="cs-CZ" w:eastAsia="en-US"/>
    </w:rPr>
  </w:style>
  <w:style w:type="paragraph" w:customStyle="1" w:styleId="Styl2">
    <w:name w:val="Styl2"/>
    <w:basedOn w:val="Normln"/>
    <w:uiPriority w:val="99"/>
    <w:rsid w:val="009E1B6C"/>
    <w:pPr>
      <w:tabs>
        <w:tab w:val="left" w:pos="340"/>
      </w:tabs>
      <w:spacing w:before="60" w:after="60"/>
      <w:ind w:left="340"/>
      <w:jc w:val="both"/>
    </w:pPr>
    <w:rPr>
      <w:rFonts w:ascii="Tahoma" w:hAnsi="Tahoma" w:cs="Tahoma"/>
      <w:sz w:val="24"/>
      <w:szCs w:val="24"/>
      <w:lang w:eastAsia="en-US"/>
    </w:rPr>
  </w:style>
  <w:style w:type="paragraph" w:customStyle="1" w:styleId="StylTexttahomasilnVlevo0cm">
    <w:name w:val="Styl Text_tahoma_silné + Vlevo:  0 cm"/>
    <w:basedOn w:val="Texttahomasiln"/>
    <w:uiPriority w:val="99"/>
    <w:rsid w:val="009E1B6C"/>
    <w:pPr>
      <w:ind w:left="0"/>
    </w:pPr>
  </w:style>
  <w:style w:type="paragraph" w:customStyle="1" w:styleId="Odrkatahomafama2zpis">
    <w:name w:val="Odrážka_tahoma_fama+2_zápis"/>
    <w:basedOn w:val="Normln"/>
    <w:uiPriority w:val="99"/>
    <w:rsid w:val="009E1B6C"/>
    <w:pPr>
      <w:tabs>
        <w:tab w:val="num" w:pos="720"/>
        <w:tab w:val="left" w:pos="6804"/>
        <w:tab w:val="left" w:pos="7938"/>
      </w:tabs>
      <w:spacing w:before="60"/>
      <w:ind w:left="720" w:hanging="360"/>
    </w:pPr>
    <w:rPr>
      <w:rFonts w:ascii="Tahoma" w:hAnsi="Tahoma" w:cs="Tahoma"/>
      <w:sz w:val="20"/>
    </w:rPr>
  </w:style>
  <w:style w:type="character" w:customStyle="1" w:styleId="Odrkatahomafama2-5Char">
    <w:name w:val="Odrážka_tahoma_fama+2-5 Char"/>
    <w:basedOn w:val="Standardnpsmoodstavce"/>
    <w:uiPriority w:val="99"/>
    <w:rsid w:val="009E1B6C"/>
    <w:rPr>
      <w:rFonts w:ascii="Tahoma" w:hAnsi="Tahoma" w:cs="Tahoma"/>
      <w:lang w:val="cs-CZ" w:eastAsia="cs-CZ"/>
    </w:rPr>
  </w:style>
  <w:style w:type="character" w:styleId="Sledovanodkaz">
    <w:name w:val="FollowedHyperlink"/>
    <w:basedOn w:val="Standardnpsmoodstavce"/>
    <w:uiPriority w:val="99"/>
    <w:semiHidden/>
    <w:locked/>
    <w:rsid w:val="009E1B6C"/>
    <w:rPr>
      <w:rFonts w:cs="Times New Roman"/>
      <w:color w:val="800080"/>
      <w:u w:val="single"/>
    </w:rPr>
  </w:style>
  <w:style w:type="paragraph" w:customStyle="1" w:styleId="StylNadpis3Modr">
    <w:name w:val="Styl Nadpis 3 + Modrá"/>
    <w:basedOn w:val="Nadpis3"/>
    <w:uiPriority w:val="99"/>
    <w:rsid w:val="009E1B6C"/>
    <w:pPr>
      <w:overflowPunct w:val="0"/>
      <w:autoSpaceDE w:val="0"/>
      <w:autoSpaceDN w:val="0"/>
      <w:adjustRightInd w:val="0"/>
      <w:spacing w:before="360" w:after="240"/>
      <w:ind w:left="1759" w:hanging="57"/>
      <w:textAlignment w:val="baseline"/>
    </w:pPr>
    <w:rPr>
      <w:rFonts w:ascii="Tahoma" w:hAnsi="Tahoma" w:cs="Tahoma"/>
      <w:color w:val="0000FF"/>
      <w:sz w:val="22"/>
      <w:szCs w:val="22"/>
    </w:rPr>
  </w:style>
  <w:style w:type="paragraph" w:customStyle="1" w:styleId="Odrkatahomafama2-5zpis">
    <w:name w:val="Odrážka_tahoma_fama+2-5_zápis"/>
    <w:basedOn w:val="Normln"/>
    <w:uiPriority w:val="99"/>
    <w:rsid w:val="009E1B6C"/>
    <w:pPr>
      <w:tabs>
        <w:tab w:val="num" w:pos="720"/>
        <w:tab w:val="left" w:pos="6804"/>
        <w:tab w:val="left" w:pos="7938"/>
      </w:tabs>
      <w:spacing w:before="60"/>
      <w:ind w:left="720" w:hanging="360"/>
    </w:pPr>
    <w:rPr>
      <w:rFonts w:ascii="Tahoma" w:hAnsi="Tahoma" w:cs="Tahoma"/>
      <w:sz w:val="20"/>
    </w:rPr>
  </w:style>
  <w:style w:type="paragraph" w:customStyle="1" w:styleId="Styl3">
    <w:name w:val="Styl3"/>
    <w:basedOn w:val="Normln"/>
    <w:uiPriority w:val="99"/>
    <w:rsid w:val="009E1B6C"/>
    <w:pPr>
      <w:tabs>
        <w:tab w:val="left" w:pos="340"/>
      </w:tabs>
      <w:spacing w:before="60" w:after="60"/>
      <w:ind w:left="680"/>
      <w:jc w:val="both"/>
    </w:pPr>
    <w:rPr>
      <w:rFonts w:ascii="Tahoma" w:hAnsi="Tahoma" w:cs="Tahoma"/>
      <w:sz w:val="24"/>
      <w:szCs w:val="24"/>
      <w:lang w:eastAsia="en-US"/>
    </w:rPr>
  </w:style>
  <w:style w:type="character" w:customStyle="1" w:styleId="Styl3Char">
    <w:name w:val="Styl3 Char"/>
    <w:basedOn w:val="Standardnpsmoodstavce"/>
    <w:uiPriority w:val="99"/>
    <w:rsid w:val="009E1B6C"/>
    <w:rPr>
      <w:rFonts w:ascii="Tahoma" w:hAnsi="Tahoma" w:cs="Tahoma"/>
      <w:sz w:val="26"/>
      <w:szCs w:val="26"/>
      <w:lang w:val="cs-CZ" w:eastAsia="en-US"/>
    </w:rPr>
  </w:style>
  <w:style w:type="character" w:customStyle="1" w:styleId="RozloendokumentuChar">
    <w:name w:val="Rozložení dokumentu Char"/>
    <w:basedOn w:val="Standardnpsmoodstavce"/>
    <w:link w:val="Rozloendokumentu"/>
    <w:uiPriority w:val="99"/>
    <w:semiHidden/>
    <w:locked/>
    <w:rsid w:val="009E1B6C"/>
    <w:rPr>
      <w:rFonts w:ascii="Tahoma" w:hAnsi="Tahoma" w:cs="Tahoma"/>
      <w:sz w:val="24"/>
      <w:szCs w:val="24"/>
      <w:shd w:val="clear" w:color="auto" w:fill="000080"/>
    </w:rPr>
  </w:style>
  <w:style w:type="paragraph" w:customStyle="1" w:styleId="odrka1">
    <w:name w:val="odrážka1"/>
    <w:basedOn w:val="Normln"/>
    <w:autoRedefine/>
    <w:uiPriority w:val="99"/>
    <w:rsid w:val="009E1B6C"/>
    <w:pPr>
      <w:spacing w:before="120" w:after="120"/>
      <w:jc w:val="center"/>
    </w:pPr>
    <w:rPr>
      <w:rFonts w:ascii="Tahoma" w:hAnsi="Tahoma" w:cs="Tahoma"/>
      <w:i/>
      <w:iCs/>
      <w:sz w:val="16"/>
      <w:szCs w:val="16"/>
      <w:lang w:eastAsia="en-US"/>
    </w:rPr>
  </w:style>
  <w:style w:type="paragraph" w:customStyle="1" w:styleId="Zkladntext1">
    <w:name w:val="Základní text 1"/>
    <w:basedOn w:val="Normln"/>
    <w:uiPriority w:val="99"/>
    <w:rsid w:val="009E1B6C"/>
    <w:pPr>
      <w:spacing w:before="120"/>
      <w:ind w:firstLine="709"/>
      <w:jc w:val="both"/>
    </w:pPr>
    <w:rPr>
      <w:szCs w:val="22"/>
    </w:rPr>
  </w:style>
  <w:style w:type="paragraph" w:customStyle="1" w:styleId="StylNadpis3Arial">
    <w:name w:val="Styl Nadpis 3 + Arial"/>
    <w:basedOn w:val="Nadpis3"/>
    <w:uiPriority w:val="99"/>
    <w:rsid w:val="009E1B6C"/>
    <w:pPr>
      <w:overflowPunct w:val="0"/>
      <w:autoSpaceDE w:val="0"/>
      <w:autoSpaceDN w:val="0"/>
      <w:adjustRightInd w:val="0"/>
      <w:ind w:left="1475" w:hanging="57"/>
      <w:textAlignment w:val="baseline"/>
    </w:pPr>
    <w:rPr>
      <w:sz w:val="22"/>
      <w:szCs w:val="22"/>
    </w:rPr>
  </w:style>
  <w:style w:type="character" w:customStyle="1" w:styleId="platne1">
    <w:name w:val="platne1"/>
    <w:basedOn w:val="Standardnpsmoodstavce"/>
    <w:uiPriority w:val="99"/>
    <w:rsid w:val="009E1B6C"/>
    <w:rPr>
      <w:rFonts w:cs="Times New Roman"/>
    </w:rPr>
  </w:style>
  <w:style w:type="paragraph" w:customStyle="1" w:styleId="StylNadpis3ArialPed18bZa18b">
    <w:name w:val="Styl Nadpis 3 + Arial Před:  18 b. Za:  18 b."/>
    <w:basedOn w:val="Nadpis3"/>
    <w:uiPriority w:val="99"/>
    <w:rsid w:val="009E1B6C"/>
    <w:pPr>
      <w:overflowPunct w:val="0"/>
      <w:autoSpaceDE w:val="0"/>
      <w:autoSpaceDN w:val="0"/>
      <w:adjustRightInd w:val="0"/>
      <w:spacing w:before="360" w:after="360"/>
      <w:ind w:left="1759" w:hanging="57"/>
      <w:textAlignment w:val="baseline"/>
    </w:pPr>
    <w:rPr>
      <w:sz w:val="22"/>
      <w:szCs w:val="22"/>
    </w:rPr>
  </w:style>
  <w:style w:type="character" w:customStyle="1" w:styleId="Styl2Char">
    <w:name w:val="Styl2 Char"/>
    <w:basedOn w:val="Standardnpsmoodstavce"/>
    <w:uiPriority w:val="99"/>
    <w:rsid w:val="009E1B6C"/>
    <w:rPr>
      <w:rFonts w:ascii="Tahoma" w:hAnsi="Tahoma" w:cs="Tahoma"/>
      <w:sz w:val="24"/>
      <w:szCs w:val="24"/>
      <w:lang w:val="cs-CZ" w:eastAsia="en-US"/>
    </w:rPr>
  </w:style>
  <w:style w:type="paragraph" w:styleId="Zkladntext">
    <w:name w:val="Body Text"/>
    <w:basedOn w:val="Normln"/>
    <w:link w:val="ZkladntextChar"/>
    <w:uiPriority w:val="99"/>
    <w:semiHidden/>
    <w:locked/>
    <w:rsid w:val="009E1B6C"/>
    <w:pPr>
      <w:jc w:val="both"/>
    </w:pPr>
    <w:rPr>
      <w:rFonts w:ascii="Arial" w:hAnsi="Arial" w:cs="Arial"/>
      <w:sz w:val="24"/>
      <w:szCs w:val="24"/>
    </w:rPr>
  </w:style>
  <w:style w:type="character" w:customStyle="1" w:styleId="ZkladntextChar">
    <w:name w:val="Základní text Char"/>
    <w:basedOn w:val="Standardnpsmoodstavce"/>
    <w:link w:val="Zkladntext"/>
    <w:uiPriority w:val="99"/>
    <w:semiHidden/>
    <w:rsid w:val="009E1B6C"/>
    <w:rPr>
      <w:rFonts w:ascii="Arial" w:hAnsi="Arial" w:cs="Arial"/>
      <w:sz w:val="24"/>
      <w:szCs w:val="24"/>
    </w:rPr>
  </w:style>
  <w:style w:type="paragraph" w:customStyle="1" w:styleId="webcomnormln">
    <w:name w:val="webcom normální"/>
    <w:basedOn w:val="Normln"/>
    <w:uiPriority w:val="99"/>
    <w:rsid w:val="009E1B6C"/>
    <w:pPr>
      <w:spacing w:after="60" w:line="276" w:lineRule="auto"/>
      <w:jc w:val="both"/>
    </w:pPr>
    <w:rPr>
      <w:rFonts w:ascii="Arial" w:hAnsi="Arial" w:cs="Arial"/>
      <w:sz w:val="20"/>
    </w:rPr>
  </w:style>
  <w:style w:type="paragraph" w:customStyle="1" w:styleId="2-20">
    <w:name w:val="2-2"/>
    <w:basedOn w:val="Normln"/>
    <w:uiPriority w:val="99"/>
    <w:rsid w:val="009E1B6C"/>
    <w:pPr>
      <w:spacing w:before="40" w:after="40"/>
      <w:jc w:val="both"/>
    </w:pPr>
    <w:rPr>
      <w:lang w:eastAsia="en-US"/>
    </w:rPr>
  </w:style>
  <w:style w:type="paragraph" w:customStyle="1" w:styleId="2-2">
    <w:name w:val="2-2*"/>
    <w:basedOn w:val="Normln"/>
    <w:uiPriority w:val="99"/>
    <w:rsid w:val="009E1B6C"/>
    <w:pPr>
      <w:numPr>
        <w:numId w:val="11"/>
      </w:numPr>
      <w:spacing w:before="40" w:after="40"/>
    </w:pPr>
    <w:rPr>
      <w:lang w:eastAsia="en-US"/>
    </w:rPr>
  </w:style>
  <w:style w:type="paragraph" w:styleId="Zkladntextodsazen3">
    <w:name w:val="Body Text Indent 3"/>
    <w:basedOn w:val="Normln"/>
    <w:link w:val="Zkladntextodsazen3Char"/>
    <w:uiPriority w:val="99"/>
    <w:semiHidden/>
    <w:locked/>
    <w:rsid w:val="009E1B6C"/>
    <w:pPr>
      <w:spacing w:after="120"/>
      <w:ind w:left="283"/>
    </w:pPr>
    <w:rPr>
      <w:sz w:val="16"/>
      <w:szCs w:val="16"/>
      <w:lang w:eastAsia="en-US"/>
    </w:rPr>
  </w:style>
  <w:style w:type="character" w:customStyle="1" w:styleId="Zkladntextodsazen3Char">
    <w:name w:val="Základní text odsazený 3 Char"/>
    <w:basedOn w:val="Standardnpsmoodstavce"/>
    <w:link w:val="Zkladntextodsazen3"/>
    <w:uiPriority w:val="99"/>
    <w:semiHidden/>
    <w:rsid w:val="009E1B6C"/>
    <w:rPr>
      <w:sz w:val="16"/>
      <w:szCs w:val="16"/>
      <w:lang w:eastAsia="en-US"/>
    </w:rPr>
  </w:style>
  <w:style w:type="paragraph" w:customStyle="1" w:styleId="Nadpiskapitoly">
    <w:name w:val="Nadpis kapitoly"/>
    <w:basedOn w:val="Nadpis1"/>
    <w:next w:val="Normln"/>
    <w:rsid w:val="009E1B6C"/>
    <w:pPr>
      <w:keepNext/>
      <w:tabs>
        <w:tab w:val="clear" w:pos="360"/>
        <w:tab w:val="left" w:pos="567"/>
      </w:tabs>
      <w:spacing w:after="60"/>
      <w:ind w:left="680" w:hanging="680"/>
    </w:pPr>
    <w:rPr>
      <w:rFonts w:ascii="Tw Cen MT" w:hAnsi="Tw Cen MT" w:cs="Arial"/>
      <w:bCs/>
      <w:caps w:val="0"/>
      <w:color w:val="005D67"/>
      <w:kern w:val="32"/>
      <w:sz w:val="30"/>
      <w:szCs w:val="32"/>
    </w:rPr>
  </w:style>
  <w:style w:type="paragraph" w:styleId="slovanseznam4">
    <w:name w:val="List Number 4"/>
    <w:basedOn w:val="Normln"/>
    <w:locked/>
    <w:rsid w:val="009E1B6C"/>
    <w:pPr>
      <w:tabs>
        <w:tab w:val="num" w:pos="926"/>
        <w:tab w:val="left" w:pos="1843"/>
      </w:tabs>
      <w:spacing w:before="60"/>
      <w:ind w:left="926" w:hanging="360"/>
      <w:jc w:val="both"/>
    </w:pPr>
    <w:rPr>
      <w:rFonts w:ascii="Tw Cen MT" w:hAnsi="Tw Cen MT"/>
      <w:szCs w:val="22"/>
    </w:rPr>
  </w:style>
  <w:style w:type="character" w:customStyle="1" w:styleId="slovanseznam4Char">
    <w:name w:val="Číslovaný seznam 4 Char"/>
    <w:basedOn w:val="Standardnpsmoodstavce"/>
    <w:uiPriority w:val="99"/>
    <w:rsid w:val="009E1B6C"/>
    <w:rPr>
      <w:rFonts w:ascii="Tw Cen MT" w:hAnsi="Tw Cen MT" w:cs="Times New Roman"/>
      <w:sz w:val="22"/>
      <w:szCs w:val="22"/>
    </w:rPr>
  </w:style>
  <w:style w:type="paragraph" w:styleId="slovanseznam3">
    <w:name w:val="List Number 3"/>
    <w:basedOn w:val="Normln"/>
    <w:locked/>
    <w:rsid w:val="009E1B6C"/>
    <w:pPr>
      <w:tabs>
        <w:tab w:val="num" w:pos="624"/>
        <w:tab w:val="num" w:pos="926"/>
        <w:tab w:val="num" w:pos="1209"/>
        <w:tab w:val="num" w:pos="1440"/>
      </w:tabs>
      <w:spacing w:before="120" w:after="60"/>
      <w:ind w:left="624" w:hanging="340"/>
    </w:pPr>
    <w:rPr>
      <w:rFonts w:ascii="Tw Cen MT" w:hAnsi="Tw Cen MT"/>
      <w:szCs w:val="22"/>
    </w:rPr>
  </w:style>
  <w:style w:type="paragraph" w:customStyle="1" w:styleId="Default">
    <w:name w:val="Default"/>
    <w:rsid w:val="009E1B6C"/>
    <w:pPr>
      <w:autoSpaceDE w:val="0"/>
      <w:autoSpaceDN w:val="0"/>
      <w:adjustRightInd w:val="0"/>
    </w:pPr>
    <w:rPr>
      <w:rFonts w:ascii="Tw Cen MT" w:hAnsi="Tw Cen MT" w:cs="Tw Cen MT"/>
      <w:color w:val="000000"/>
      <w:sz w:val="24"/>
      <w:szCs w:val="24"/>
    </w:rPr>
  </w:style>
  <w:style w:type="paragraph" w:customStyle="1" w:styleId="NADPIS10">
    <w:name w:val="NADPIS 1"/>
    <w:basedOn w:val="Normln"/>
    <w:next w:val="Normln"/>
    <w:uiPriority w:val="99"/>
    <w:rsid w:val="009E1B6C"/>
    <w:pPr>
      <w:keepNext/>
      <w:tabs>
        <w:tab w:val="num" w:pos="360"/>
      </w:tabs>
      <w:spacing w:before="240" w:after="160"/>
      <w:ind w:left="680" w:hanging="680"/>
    </w:pPr>
    <w:rPr>
      <w:b/>
      <w:caps/>
      <w:color w:val="005D67"/>
      <w:sz w:val="32"/>
      <w:szCs w:val="32"/>
    </w:rPr>
  </w:style>
  <w:style w:type="paragraph" w:customStyle="1" w:styleId="NADPIS20">
    <w:name w:val="NADPIS 2"/>
    <w:basedOn w:val="Normln"/>
    <w:next w:val="Normln"/>
    <w:uiPriority w:val="99"/>
    <w:rsid w:val="009E1B6C"/>
    <w:pPr>
      <w:keepNext/>
      <w:tabs>
        <w:tab w:val="num" w:pos="624"/>
      </w:tabs>
      <w:spacing w:before="240" w:after="160"/>
      <w:ind w:left="624" w:hanging="340"/>
    </w:pPr>
    <w:rPr>
      <w:b/>
      <w:color w:val="005D67"/>
      <w:sz w:val="28"/>
      <w:szCs w:val="28"/>
    </w:rPr>
  </w:style>
  <w:style w:type="paragraph" w:customStyle="1" w:styleId="NADPIS30">
    <w:name w:val="NADPIS 3"/>
    <w:basedOn w:val="Normln"/>
    <w:next w:val="Normln"/>
    <w:uiPriority w:val="99"/>
    <w:rsid w:val="009E1B6C"/>
    <w:pPr>
      <w:keepNext/>
      <w:tabs>
        <w:tab w:val="num" w:pos="1134"/>
        <w:tab w:val="num" w:pos="1209"/>
        <w:tab w:val="num" w:pos="2225"/>
      </w:tabs>
      <w:spacing w:before="160" w:after="160"/>
      <w:ind w:left="1134" w:hanging="567"/>
    </w:pPr>
    <w:rPr>
      <w:color w:val="005D67"/>
      <w:sz w:val="24"/>
      <w:szCs w:val="24"/>
    </w:rPr>
  </w:style>
  <w:style w:type="paragraph" w:customStyle="1" w:styleId="slovn2">
    <w:name w:val="Číslování 2"/>
    <w:basedOn w:val="Normln"/>
    <w:uiPriority w:val="99"/>
    <w:rsid w:val="009E1B6C"/>
    <w:pPr>
      <w:tabs>
        <w:tab w:val="num" w:pos="851"/>
      </w:tabs>
      <w:spacing w:before="60" w:after="60"/>
      <w:ind w:left="851" w:hanging="426"/>
    </w:pPr>
  </w:style>
  <w:style w:type="character" w:customStyle="1" w:styleId="slovn2Char1">
    <w:name w:val="Číslování 2 Char1"/>
    <w:basedOn w:val="Standardnpsmoodstavce"/>
    <w:uiPriority w:val="99"/>
    <w:rsid w:val="009E1B6C"/>
    <w:rPr>
      <w:rFonts w:cs="Times New Roman"/>
      <w:sz w:val="22"/>
    </w:rPr>
  </w:style>
  <w:style w:type="paragraph" w:customStyle="1" w:styleId="Pokraovnslovn2">
    <w:name w:val="Pokračování číslování 2"/>
    <w:basedOn w:val="Normln"/>
    <w:uiPriority w:val="99"/>
    <w:rsid w:val="009E1B6C"/>
    <w:pPr>
      <w:spacing w:after="60"/>
      <w:ind w:left="851"/>
    </w:pPr>
  </w:style>
  <w:style w:type="character" w:customStyle="1" w:styleId="Pokraovnslovn2Char">
    <w:name w:val="Pokračování číslování 2 Char"/>
    <w:basedOn w:val="Standardnpsmoodstavce"/>
    <w:uiPriority w:val="99"/>
    <w:rsid w:val="009E1B6C"/>
    <w:rPr>
      <w:rFonts w:cs="Times New Roman"/>
      <w:sz w:val="22"/>
    </w:rPr>
  </w:style>
  <w:style w:type="paragraph" w:customStyle="1" w:styleId="abc1">
    <w:name w:val="abc1"/>
    <w:basedOn w:val="Pokraovnslovn2"/>
    <w:uiPriority w:val="99"/>
    <w:rsid w:val="009E1B6C"/>
    <w:pPr>
      <w:tabs>
        <w:tab w:val="num" w:pos="4385"/>
      </w:tabs>
      <w:spacing w:before="60"/>
      <w:ind w:left="850" w:hanging="425"/>
    </w:pPr>
  </w:style>
  <w:style w:type="paragraph" w:customStyle="1" w:styleId="abc2">
    <w:name w:val="abc2"/>
    <w:basedOn w:val="abc1"/>
    <w:uiPriority w:val="99"/>
    <w:rsid w:val="009E1B6C"/>
    <w:pPr>
      <w:tabs>
        <w:tab w:val="clear" w:pos="4385"/>
        <w:tab w:val="num" w:pos="5825"/>
      </w:tabs>
      <w:ind w:left="5825" w:hanging="360"/>
    </w:pPr>
  </w:style>
  <w:style w:type="paragraph" w:customStyle="1" w:styleId="slovn1">
    <w:name w:val="Číslování 1"/>
    <w:basedOn w:val="slovn2"/>
    <w:uiPriority w:val="99"/>
    <w:rsid w:val="009E1B6C"/>
    <w:pPr>
      <w:tabs>
        <w:tab w:val="clear" w:pos="851"/>
        <w:tab w:val="num" w:pos="3665"/>
      </w:tabs>
      <w:ind w:left="3665" w:hanging="360"/>
    </w:pPr>
  </w:style>
  <w:style w:type="paragraph" w:customStyle="1" w:styleId="TNADPIS4">
    <w:name w:val="T_NADPIS 4"/>
    <w:basedOn w:val="Normln"/>
    <w:next w:val="Normln"/>
    <w:uiPriority w:val="99"/>
    <w:rsid w:val="009E1B6C"/>
    <w:pPr>
      <w:keepNext/>
      <w:spacing w:before="120" w:after="60"/>
      <w:ind w:left="1080" w:hanging="360"/>
    </w:pPr>
    <w:rPr>
      <w:b/>
    </w:rPr>
  </w:style>
  <w:style w:type="paragraph" w:customStyle="1" w:styleId="TNADPIS1">
    <w:name w:val="T_NADPIS 1"/>
    <w:basedOn w:val="Normln"/>
    <w:next w:val="Normln"/>
    <w:uiPriority w:val="99"/>
    <w:rsid w:val="009E1B6C"/>
    <w:pPr>
      <w:pageBreakBefore/>
      <w:tabs>
        <w:tab w:val="num" w:pos="360"/>
      </w:tabs>
      <w:spacing w:after="160"/>
      <w:ind w:left="360" w:hanging="360"/>
    </w:pPr>
    <w:rPr>
      <w:b/>
      <w:caps/>
      <w:color w:val="023D3E"/>
      <w:sz w:val="36"/>
      <w:szCs w:val="32"/>
    </w:rPr>
  </w:style>
  <w:style w:type="paragraph" w:customStyle="1" w:styleId="TNADPIS2">
    <w:name w:val="T_NADPIS 2"/>
    <w:basedOn w:val="Normln"/>
    <w:next w:val="Normln"/>
    <w:uiPriority w:val="99"/>
    <w:rsid w:val="009E1B6C"/>
    <w:pPr>
      <w:tabs>
        <w:tab w:val="num" w:pos="567"/>
      </w:tabs>
      <w:spacing w:before="160" w:after="40"/>
      <w:ind w:left="851" w:hanging="851"/>
    </w:pPr>
    <w:rPr>
      <w:b/>
      <w:color w:val="023D3E"/>
      <w:sz w:val="28"/>
      <w:szCs w:val="28"/>
    </w:rPr>
  </w:style>
  <w:style w:type="paragraph" w:customStyle="1" w:styleId="TNADPIS3">
    <w:name w:val="T_NADPIS 3"/>
    <w:basedOn w:val="Normln"/>
    <w:uiPriority w:val="99"/>
    <w:rsid w:val="009E1B6C"/>
    <w:pPr>
      <w:tabs>
        <w:tab w:val="num" w:pos="720"/>
      </w:tabs>
      <w:spacing w:before="240" w:after="160"/>
      <w:ind w:left="720" w:hanging="720"/>
    </w:pPr>
    <w:rPr>
      <w:b/>
      <w:color w:val="023D3E"/>
      <w:sz w:val="24"/>
      <w:szCs w:val="24"/>
    </w:rPr>
  </w:style>
  <w:style w:type="paragraph" w:customStyle="1" w:styleId="TNADPIS5">
    <w:name w:val="T_NADPIS 5"/>
    <w:basedOn w:val="Normln"/>
    <w:uiPriority w:val="99"/>
    <w:rsid w:val="009E1B6C"/>
    <w:pPr>
      <w:keepNext/>
      <w:ind w:left="2234" w:hanging="794"/>
    </w:pPr>
    <w:rPr>
      <w:u w:val="single"/>
    </w:rPr>
  </w:style>
  <w:style w:type="paragraph" w:customStyle="1" w:styleId="TNADPIS6">
    <w:name w:val="T_NADPIS 6"/>
    <w:basedOn w:val="Normln"/>
    <w:uiPriority w:val="99"/>
    <w:rsid w:val="009E1B6C"/>
    <w:pPr>
      <w:tabs>
        <w:tab w:val="num" w:pos="2880"/>
      </w:tabs>
      <w:ind w:left="2736" w:hanging="936"/>
    </w:pPr>
  </w:style>
  <w:style w:type="paragraph" w:customStyle="1" w:styleId="Zkladntext21">
    <w:name w:val="Základní text 21"/>
    <w:basedOn w:val="Normln"/>
    <w:uiPriority w:val="99"/>
    <w:rsid w:val="009E1B6C"/>
    <w:pPr>
      <w:widowControl w:val="0"/>
      <w:tabs>
        <w:tab w:val="left" w:pos="284"/>
      </w:tabs>
      <w:jc w:val="both"/>
    </w:pPr>
    <w:rPr>
      <w:sz w:val="24"/>
    </w:rPr>
  </w:style>
  <w:style w:type="character" w:customStyle="1" w:styleId="Nadpis3Char">
    <w:name w:val="Nadpis 3 Char"/>
    <w:aliases w:val="Podkapitola 2 Char1,Podkapitola 21 Char1,Podkapitola 22 Char1,Podkapitola 23 Char1,Podkapitola 24 Char1,Podkapitola 25 Char1,Podkapitola 211 Char1,Podkapitola 221 Char1,Podkapitola 231 Char1,Podkapitola 241 Char1,Podkapitola 26 Char1"/>
    <w:basedOn w:val="Standardnpsmoodstavce"/>
    <w:uiPriority w:val="99"/>
    <w:rsid w:val="009E1B6C"/>
    <w:rPr>
      <w:rFonts w:ascii="Tahoma" w:hAnsi="Tahoma" w:cs="Tahoma"/>
      <w:b/>
      <w:bCs/>
      <w:sz w:val="22"/>
      <w:szCs w:val="22"/>
    </w:rPr>
  </w:style>
  <w:style w:type="paragraph" w:styleId="Nzev">
    <w:name w:val="Title"/>
    <w:basedOn w:val="Normln"/>
    <w:next w:val="Normln"/>
    <w:link w:val="NzevChar1"/>
    <w:uiPriority w:val="99"/>
    <w:qFormat/>
    <w:locked/>
    <w:rsid w:val="009E1B6C"/>
    <w:pPr>
      <w:spacing w:before="240" w:after="60"/>
      <w:jc w:val="center"/>
      <w:outlineLvl w:val="0"/>
    </w:pPr>
    <w:rPr>
      <w:rFonts w:ascii="Cambria" w:hAnsi="Cambria"/>
      <w:b/>
      <w:bCs/>
      <w:kern w:val="28"/>
      <w:sz w:val="32"/>
      <w:szCs w:val="32"/>
      <w:lang w:eastAsia="en-US"/>
    </w:rPr>
  </w:style>
  <w:style w:type="character" w:customStyle="1" w:styleId="NzevChar">
    <w:name w:val="Název Char"/>
    <w:basedOn w:val="Standardnpsmoodstavce"/>
    <w:uiPriority w:val="99"/>
    <w:rsid w:val="009E1B6C"/>
    <w:rPr>
      <w:rFonts w:asciiTheme="majorHAnsi" w:eastAsiaTheme="majorEastAsia" w:hAnsiTheme="majorHAnsi" w:cstheme="majorBidi"/>
      <w:spacing w:val="-10"/>
      <w:kern w:val="28"/>
      <w:sz w:val="56"/>
      <w:szCs w:val="56"/>
    </w:rPr>
  </w:style>
  <w:style w:type="character" w:customStyle="1" w:styleId="NzevChar1">
    <w:name w:val="Název Char1"/>
    <w:basedOn w:val="Standardnpsmoodstavce"/>
    <w:link w:val="Nzev"/>
    <w:uiPriority w:val="99"/>
    <w:locked/>
    <w:rsid w:val="009E1B6C"/>
    <w:rPr>
      <w:rFonts w:ascii="Cambria" w:hAnsi="Cambria"/>
      <w:b/>
      <w:bCs/>
      <w:kern w:val="28"/>
      <w:sz w:val="32"/>
      <w:szCs w:val="32"/>
      <w:lang w:eastAsia="en-US"/>
    </w:rPr>
  </w:style>
  <w:style w:type="paragraph" w:customStyle="1" w:styleId="Odrkatahomafama3zpis">
    <w:name w:val="Odrážka_tahoma_fama+3_zápis"/>
    <w:basedOn w:val="Normln"/>
    <w:uiPriority w:val="99"/>
    <w:rsid w:val="009E1B6C"/>
    <w:pPr>
      <w:numPr>
        <w:numId w:val="13"/>
      </w:numPr>
      <w:tabs>
        <w:tab w:val="left" w:pos="6804"/>
        <w:tab w:val="left" w:pos="7938"/>
      </w:tabs>
      <w:spacing w:before="60"/>
    </w:pPr>
    <w:rPr>
      <w:rFonts w:ascii="Tahoma" w:hAnsi="Tahoma" w:cs="Arial"/>
      <w:sz w:val="20"/>
    </w:rPr>
  </w:style>
  <w:style w:type="character" w:customStyle="1" w:styleId="odrka1Char">
    <w:name w:val="odrážka1 Char"/>
    <w:basedOn w:val="Standardnpsmoodstavce"/>
    <w:uiPriority w:val="99"/>
    <w:rsid w:val="009E1B6C"/>
    <w:rPr>
      <w:rFonts w:ascii="Tahoma" w:hAnsi="Tahoma" w:cs="Tahoma"/>
      <w:i/>
      <w:iCs/>
      <w:sz w:val="16"/>
      <w:szCs w:val="16"/>
      <w:lang w:eastAsia="en-US"/>
    </w:rPr>
  </w:style>
  <w:style w:type="paragraph" w:customStyle="1" w:styleId="OdrkaFaMa">
    <w:name w:val="Odrážka FaMa"/>
    <w:basedOn w:val="Normln"/>
    <w:uiPriority w:val="99"/>
    <w:rsid w:val="009E1B6C"/>
    <w:pPr>
      <w:tabs>
        <w:tab w:val="num" w:pos="1287"/>
      </w:tabs>
      <w:spacing w:before="60"/>
      <w:ind w:left="1287" w:hanging="360"/>
    </w:pPr>
    <w:rPr>
      <w:szCs w:val="22"/>
    </w:rPr>
  </w:style>
  <w:style w:type="paragraph" w:customStyle="1" w:styleId="OdrkaFaMa2">
    <w:name w:val="Odrážka FaMa 2"/>
    <w:basedOn w:val="OdrkaFaMa"/>
    <w:uiPriority w:val="99"/>
    <w:rsid w:val="009E1B6C"/>
  </w:style>
  <w:style w:type="character" w:customStyle="1" w:styleId="ZpatChar">
    <w:name w:val="Zápatí Char"/>
    <w:basedOn w:val="Standardnpsmoodstavce"/>
    <w:rsid w:val="009E1B6C"/>
    <w:rPr>
      <w:rFonts w:cs="Times New Roman"/>
      <w:sz w:val="24"/>
      <w:szCs w:val="24"/>
      <w:lang w:eastAsia="en-US"/>
    </w:rPr>
  </w:style>
  <w:style w:type="paragraph" w:styleId="Revize">
    <w:name w:val="Revision"/>
    <w:hidden/>
    <w:uiPriority w:val="99"/>
    <w:semiHidden/>
    <w:rsid w:val="009E1B6C"/>
    <w:rPr>
      <w:sz w:val="24"/>
      <w:szCs w:val="24"/>
      <w:lang w:eastAsia="en-US"/>
    </w:rPr>
  </w:style>
  <w:style w:type="paragraph" w:customStyle="1" w:styleId="FMmodNadpis0">
    <w:name w:val="FMmod_Nadpis 0"/>
    <w:basedOn w:val="Normln"/>
    <w:link w:val="FMmodNadpis0Char"/>
    <w:uiPriority w:val="99"/>
    <w:rsid w:val="009E1B6C"/>
    <w:pPr>
      <w:spacing w:before="480" w:after="120"/>
    </w:pPr>
    <w:rPr>
      <w:b/>
      <w:sz w:val="52"/>
      <w:lang w:eastAsia="en-US"/>
    </w:rPr>
  </w:style>
  <w:style w:type="character" w:customStyle="1" w:styleId="FMmodNadpis0Char">
    <w:name w:val="FMmod_Nadpis 0 Char"/>
    <w:link w:val="FMmodNadpis0"/>
    <w:uiPriority w:val="99"/>
    <w:locked/>
    <w:rsid w:val="009E1B6C"/>
    <w:rPr>
      <w:b/>
      <w:sz w:val="52"/>
      <w:lang w:eastAsia="en-US"/>
    </w:rPr>
  </w:style>
  <w:style w:type="paragraph" w:customStyle="1" w:styleId="FMmodNadpis1">
    <w:name w:val="FMmod_Nadpis 1"/>
    <w:basedOn w:val="Normln"/>
    <w:next w:val="Normln"/>
    <w:link w:val="FMmodNadpis1Char"/>
    <w:uiPriority w:val="99"/>
    <w:rsid w:val="009E1B6C"/>
    <w:pPr>
      <w:keepNext/>
      <w:pageBreakBefore/>
      <w:tabs>
        <w:tab w:val="left" w:pos="851"/>
      </w:tabs>
      <w:spacing w:after="240"/>
      <w:ind w:left="360" w:hanging="360"/>
    </w:pPr>
    <w:rPr>
      <w:b/>
      <w:smallCaps/>
      <w:color w:val="005D67"/>
      <w:sz w:val="48"/>
      <w:lang w:eastAsia="en-US"/>
    </w:rPr>
  </w:style>
  <w:style w:type="character" w:customStyle="1" w:styleId="FMmodNadpis1Char">
    <w:name w:val="FMmod_Nadpis 1 Char"/>
    <w:link w:val="FMmodNadpis1"/>
    <w:uiPriority w:val="99"/>
    <w:locked/>
    <w:rsid w:val="009E1B6C"/>
    <w:rPr>
      <w:b/>
      <w:smallCaps/>
      <w:color w:val="005D67"/>
      <w:sz w:val="48"/>
      <w:lang w:eastAsia="en-US"/>
    </w:rPr>
  </w:style>
  <w:style w:type="paragraph" w:customStyle="1" w:styleId="FMmodNadpis2">
    <w:name w:val="FMmod_Nadpis 2"/>
    <w:basedOn w:val="Normln"/>
    <w:next w:val="Normln"/>
    <w:link w:val="FMmodNadpis2Char"/>
    <w:uiPriority w:val="99"/>
    <w:rsid w:val="009E1B6C"/>
    <w:pPr>
      <w:keepNext/>
      <w:tabs>
        <w:tab w:val="left" w:pos="851"/>
      </w:tabs>
      <w:spacing w:before="240" w:after="160"/>
      <w:ind w:left="1320" w:hanging="360"/>
    </w:pPr>
    <w:rPr>
      <w:b/>
      <w:smallCaps/>
      <w:color w:val="005D67"/>
      <w:sz w:val="36"/>
      <w:lang w:eastAsia="en-US"/>
    </w:rPr>
  </w:style>
  <w:style w:type="character" w:customStyle="1" w:styleId="FMmodNadpis2Char">
    <w:name w:val="FMmod_Nadpis 2 Char"/>
    <w:link w:val="FMmodNadpis2"/>
    <w:uiPriority w:val="99"/>
    <w:locked/>
    <w:rsid w:val="009E1B6C"/>
    <w:rPr>
      <w:b/>
      <w:smallCaps/>
      <w:color w:val="005D67"/>
      <w:sz w:val="36"/>
      <w:lang w:eastAsia="en-US"/>
    </w:rPr>
  </w:style>
  <w:style w:type="paragraph" w:customStyle="1" w:styleId="FMmodNadpis3">
    <w:name w:val="FMmod_Nadpis 3"/>
    <w:basedOn w:val="Normln"/>
    <w:next w:val="Normln"/>
    <w:link w:val="FMmodNadpis3Char"/>
    <w:qFormat/>
    <w:rsid w:val="009E1B6C"/>
    <w:pPr>
      <w:keepNext/>
      <w:tabs>
        <w:tab w:val="left" w:pos="0"/>
        <w:tab w:val="left" w:pos="993"/>
        <w:tab w:val="num" w:pos="1209"/>
      </w:tabs>
      <w:spacing w:before="360" w:after="120"/>
      <w:ind w:left="1209" w:hanging="360"/>
      <w:jc w:val="both"/>
    </w:pPr>
    <w:rPr>
      <w:b/>
      <w:color w:val="005D67"/>
      <w:sz w:val="28"/>
      <w:lang w:eastAsia="en-US"/>
    </w:rPr>
  </w:style>
  <w:style w:type="character" w:customStyle="1" w:styleId="FMmodNadpis3Char">
    <w:name w:val="FMmod_Nadpis 3 Char"/>
    <w:link w:val="FMmodNadpis3"/>
    <w:locked/>
    <w:rsid w:val="009E1B6C"/>
    <w:rPr>
      <w:b/>
      <w:color w:val="005D67"/>
      <w:sz w:val="28"/>
      <w:lang w:eastAsia="en-US"/>
    </w:rPr>
  </w:style>
  <w:style w:type="paragraph" w:customStyle="1" w:styleId="FMmodNadpis4">
    <w:name w:val="FMmod_Nadpis 4"/>
    <w:basedOn w:val="Normln"/>
    <w:next w:val="Normln"/>
    <w:link w:val="FMmodNadpis4Char"/>
    <w:uiPriority w:val="99"/>
    <w:rsid w:val="009E1B6C"/>
    <w:pPr>
      <w:keepNext/>
      <w:numPr>
        <w:numId w:val="16"/>
      </w:numPr>
      <w:tabs>
        <w:tab w:val="left" w:pos="1701"/>
      </w:tabs>
      <w:spacing w:before="360" w:after="240"/>
      <w:ind w:left="0" w:firstLine="0"/>
    </w:pPr>
    <w:rPr>
      <w:b/>
      <w:color w:val="006666"/>
      <w:sz w:val="24"/>
      <w:lang w:eastAsia="en-US"/>
    </w:rPr>
  </w:style>
  <w:style w:type="character" w:customStyle="1" w:styleId="FMmodNadpis4Char">
    <w:name w:val="FMmod_Nadpis 4 Char"/>
    <w:link w:val="FMmodNadpis4"/>
    <w:uiPriority w:val="99"/>
    <w:locked/>
    <w:rsid w:val="009E1B6C"/>
    <w:rPr>
      <w:b/>
      <w:color w:val="006666"/>
      <w:sz w:val="24"/>
      <w:lang w:eastAsia="en-US"/>
    </w:rPr>
  </w:style>
  <w:style w:type="paragraph" w:customStyle="1" w:styleId="FMmodNadpis5">
    <w:name w:val="FMmod_Nadpis 5"/>
    <w:basedOn w:val="Normln"/>
    <w:next w:val="Normln"/>
    <w:link w:val="FMmodNadpis5Char"/>
    <w:uiPriority w:val="99"/>
    <w:rsid w:val="009E1B6C"/>
    <w:pPr>
      <w:tabs>
        <w:tab w:val="left" w:pos="2552"/>
      </w:tabs>
      <w:spacing w:before="360" w:after="200"/>
    </w:pPr>
    <w:rPr>
      <w:i/>
      <w:color w:val="006666"/>
      <w:lang w:eastAsia="en-US"/>
    </w:rPr>
  </w:style>
  <w:style w:type="character" w:customStyle="1" w:styleId="FMmodNadpis5Char">
    <w:name w:val="FMmod_Nadpis 5 Char"/>
    <w:link w:val="FMmodNadpis5"/>
    <w:uiPriority w:val="99"/>
    <w:locked/>
    <w:rsid w:val="009E1B6C"/>
    <w:rPr>
      <w:i/>
      <w:color w:val="006666"/>
      <w:sz w:val="22"/>
      <w:lang w:eastAsia="en-US"/>
    </w:rPr>
  </w:style>
  <w:style w:type="paragraph" w:customStyle="1" w:styleId="FMmodNzev">
    <w:name w:val="FMmod_Název"/>
    <w:basedOn w:val="Normln"/>
    <w:next w:val="Normln"/>
    <w:link w:val="FMmodNzevChar"/>
    <w:uiPriority w:val="99"/>
    <w:rsid w:val="009E1B6C"/>
    <w:pPr>
      <w:spacing w:after="200"/>
    </w:pPr>
    <w:rPr>
      <w:rFonts w:ascii="Calibri" w:hAnsi="Calibri"/>
      <w:b/>
      <w:sz w:val="36"/>
      <w:lang w:eastAsia="en-US"/>
    </w:rPr>
  </w:style>
  <w:style w:type="character" w:customStyle="1" w:styleId="FMmodNzevChar">
    <w:name w:val="FMmod_Název Char"/>
    <w:link w:val="FMmodNzev"/>
    <w:uiPriority w:val="99"/>
    <w:locked/>
    <w:rsid w:val="009E1B6C"/>
    <w:rPr>
      <w:rFonts w:ascii="Calibri" w:hAnsi="Calibri"/>
      <w:b/>
      <w:sz w:val="36"/>
      <w:lang w:eastAsia="en-US"/>
    </w:rPr>
  </w:style>
  <w:style w:type="paragraph" w:customStyle="1" w:styleId="FMmodOdrka1">
    <w:name w:val="FMmod_Odrážka 1"/>
    <w:basedOn w:val="Normln"/>
    <w:link w:val="FMmodOdrka1Char"/>
    <w:uiPriority w:val="99"/>
    <w:rsid w:val="009E1B6C"/>
    <w:pPr>
      <w:tabs>
        <w:tab w:val="num" w:pos="720"/>
      </w:tabs>
      <w:spacing w:before="60"/>
      <w:ind w:left="720" w:hanging="360"/>
    </w:pPr>
    <w:rPr>
      <w:sz w:val="20"/>
      <w:lang w:eastAsia="en-US"/>
    </w:rPr>
  </w:style>
  <w:style w:type="character" w:customStyle="1" w:styleId="FMmodOdrka1Char">
    <w:name w:val="FMmod_Odrážka 1 Char"/>
    <w:link w:val="FMmodOdrka1"/>
    <w:uiPriority w:val="99"/>
    <w:locked/>
    <w:rsid w:val="009E1B6C"/>
    <w:rPr>
      <w:lang w:eastAsia="en-US"/>
    </w:rPr>
  </w:style>
  <w:style w:type="paragraph" w:customStyle="1" w:styleId="FMmodOdrka1tun">
    <w:name w:val="FMmod_Odrážka 1 (tučně)"/>
    <w:basedOn w:val="FMmodOdrka1"/>
    <w:link w:val="FMmodOdrka1tunChar"/>
    <w:uiPriority w:val="99"/>
    <w:rsid w:val="009E1B6C"/>
    <w:pPr>
      <w:tabs>
        <w:tab w:val="clear" w:pos="720"/>
      </w:tabs>
      <w:ind w:left="0" w:firstLine="0"/>
    </w:pPr>
    <w:rPr>
      <w:b/>
      <w:sz w:val="22"/>
    </w:rPr>
  </w:style>
  <w:style w:type="character" w:customStyle="1" w:styleId="FMmodOdrka1tunChar">
    <w:name w:val="FMmod_Odrážka 1 (tučně) Char"/>
    <w:link w:val="FMmodOdrka1tun"/>
    <w:uiPriority w:val="99"/>
    <w:locked/>
    <w:rsid w:val="009E1B6C"/>
    <w:rPr>
      <w:b/>
      <w:sz w:val="22"/>
      <w:lang w:eastAsia="en-US"/>
    </w:rPr>
  </w:style>
  <w:style w:type="paragraph" w:customStyle="1" w:styleId="FMmodOdrka2">
    <w:name w:val="FMmod_Odrážka 2"/>
    <w:basedOn w:val="Normln"/>
    <w:link w:val="FMmodOdrka2Char"/>
    <w:uiPriority w:val="99"/>
    <w:rsid w:val="009E1B6C"/>
    <w:pPr>
      <w:numPr>
        <w:ilvl w:val="1"/>
        <w:numId w:val="7"/>
      </w:numPr>
      <w:spacing w:before="60"/>
    </w:pPr>
    <w:rPr>
      <w:sz w:val="20"/>
      <w:lang w:eastAsia="en-US"/>
    </w:rPr>
  </w:style>
  <w:style w:type="character" w:customStyle="1" w:styleId="FMmodOdrka2Char">
    <w:name w:val="FMmod_Odrážka 2 Char"/>
    <w:link w:val="FMmodOdrka2"/>
    <w:uiPriority w:val="99"/>
    <w:locked/>
    <w:rsid w:val="009E1B6C"/>
    <w:rPr>
      <w:lang w:eastAsia="en-US"/>
    </w:rPr>
  </w:style>
  <w:style w:type="paragraph" w:customStyle="1" w:styleId="FMmodOdrka3">
    <w:name w:val="FMmod_Odrážka 3"/>
    <w:basedOn w:val="Normln"/>
    <w:link w:val="FMmodOdrka3Char"/>
    <w:uiPriority w:val="99"/>
    <w:rsid w:val="009E1B6C"/>
    <w:pPr>
      <w:numPr>
        <w:ilvl w:val="2"/>
        <w:numId w:val="7"/>
      </w:numPr>
      <w:tabs>
        <w:tab w:val="left" w:pos="340"/>
      </w:tabs>
      <w:ind w:hanging="360"/>
      <w:jc w:val="both"/>
    </w:pPr>
    <w:rPr>
      <w:sz w:val="24"/>
      <w:lang w:eastAsia="en-US"/>
    </w:rPr>
  </w:style>
  <w:style w:type="character" w:customStyle="1" w:styleId="FMmodOdrka3Char">
    <w:name w:val="FMmod_Odrážka 3 Char"/>
    <w:link w:val="FMmodOdrka3"/>
    <w:uiPriority w:val="99"/>
    <w:locked/>
    <w:rsid w:val="009E1B6C"/>
    <w:rPr>
      <w:sz w:val="24"/>
      <w:lang w:eastAsia="en-US"/>
    </w:rPr>
  </w:style>
  <w:style w:type="paragraph" w:customStyle="1" w:styleId="FMmodOdrka4">
    <w:name w:val="FMmod_Odrážka 4"/>
    <w:basedOn w:val="Normln"/>
    <w:link w:val="FMmodOdrka4Char"/>
    <w:uiPriority w:val="99"/>
    <w:rsid w:val="009E1B6C"/>
    <w:pPr>
      <w:numPr>
        <w:ilvl w:val="3"/>
        <w:numId w:val="7"/>
      </w:numPr>
      <w:tabs>
        <w:tab w:val="left" w:pos="340"/>
      </w:tabs>
      <w:jc w:val="both"/>
    </w:pPr>
    <w:rPr>
      <w:sz w:val="24"/>
      <w:lang w:eastAsia="en-US"/>
    </w:rPr>
  </w:style>
  <w:style w:type="character" w:customStyle="1" w:styleId="FMmodOdrka4Char">
    <w:name w:val="FMmod_Odrážka 4 Char"/>
    <w:link w:val="FMmodOdrka4"/>
    <w:uiPriority w:val="99"/>
    <w:locked/>
    <w:rsid w:val="009E1B6C"/>
    <w:rPr>
      <w:sz w:val="24"/>
      <w:lang w:eastAsia="en-US"/>
    </w:rPr>
  </w:style>
  <w:style w:type="paragraph" w:customStyle="1" w:styleId="FMmodZkladnkurzva">
    <w:name w:val="FMmod_Základní kurzíva"/>
    <w:basedOn w:val="Normln"/>
    <w:uiPriority w:val="99"/>
    <w:rsid w:val="009E1B6C"/>
    <w:pPr>
      <w:spacing w:before="160"/>
    </w:pPr>
    <w:rPr>
      <w:rFonts w:cs="Arial"/>
      <w:i/>
      <w:lang w:eastAsia="en-US"/>
    </w:rPr>
  </w:style>
  <w:style w:type="paragraph" w:customStyle="1" w:styleId="FMmodZkladntext1">
    <w:name w:val="FMmod_Základní text 1"/>
    <w:basedOn w:val="Normln"/>
    <w:link w:val="FMmodZkladntext1Char"/>
    <w:uiPriority w:val="99"/>
    <w:rsid w:val="009E1B6C"/>
    <w:pPr>
      <w:spacing w:before="160"/>
    </w:pPr>
    <w:rPr>
      <w:lang w:eastAsia="en-US"/>
    </w:rPr>
  </w:style>
  <w:style w:type="character" w:customStyle="1" w:styleId="FMmodZkladntext1Char">
    <w:name w:val="FMmod_Základní text 1 Char"/>
    <w:link w:val="FMmodZkladntext1"/>
    <w:uiPriority w:val="99"/>
    <w:locked/>
    <w:rsid w:val="009E1B6C"/>
    <w:rPr>
      <w:sz w:val="22"/>
      <w:lang w:eastAsia="en-US"/>
    </w:rPr>
  </w:style>
  <w:style w:type="paragraph" w:customStyle="1" w:styleId="FMmodZkladntun">
    <w:name w:val="FMmod_Základní tučný"/>
    <w:basedOn w:val="FMmodZkladntext1"/>
    <w:link w:val="FMmodZkladntunChar"/>
    <w:uiPriority w:val="99"/>
    <w:rsid w:val="009E1B6C"/>
    <w:pPr>
      <w:spacing w:before="360"/>
    </w:pPr>
    <w:rPr>
      <w:b/>
    </w:rPr>
  </w:style>
  <w:style w:type="character" w:customStyle="1" w:styleId="FMmodZkladntunChar">
    <w:name w:val="FMmod_Základní tučný Char"/>
    <w:link w:val="FMmodZkladntun"/>
    <w:uiPriority w:val="99"/>
    <w:locked/>
    <w:rsid w:val="009E1B6C"/>
    <w:rPr>
      <w:b/>
      <w:sz w:val="22"/>
      <w:lang w:eastAsia="en-US"/>
    </w:rPr>
  </w:style>
  <w:style w:type="paragraph" w:customStyle="1" w:styleId="FMmodZarovnnnasted">
    <w:name w:val="FMmod_Zarovnání na střed"/>
    <w:basedOn w:val="Normln"/>
    <w:uiPriority w:val="99"/>
    <w:rsid w:val="009E1B6C"/>
    <w:pPr>
      <w:tabs>
        <w:tab w:val="left" w:pos="340"/>
      </w:tabs>
      <w:jc w:val="center"/>
    </w:pPr>
    <w:rPr>
      <w:rFonts w:ascii="Arial" w:hAnsi="Arial"/>
      <w:lang w:eastAsia="en-US"/>
    </w:rPr>
  </w:style>
  <w:style w:type="paragraph" w:customStyle="1" w:styleId="FMmodOdrka5">
    <w:name w:val="FMmod_Odrážka 5"/>
    <w:basedOn w:val="Normln"/>
    <w:link w:val="FMmodOdrka5Char"/>
    <w:uiPriority w:val="99"/>
    <w:rsid w:val="009E1B6C"/>
    <w:pPr>
      <w:numPr>
        <w:numId w:val="14"/>
      </w:numPr>
      <w:tabs>
        <w:tab w:val="left" w:pos="340"/>
      </w:tabs>
    </w:pPr>
    <w:rPr>
      <w:szCs w:val="24"/>
      <w:lang w:eastAsia="en-US"/>
    </w:rPr>
  </w:style>
  <w:style w:type="character" w:customStyle="1" w:styleId="FMmodOdrka5Char">
    <w:name w:val="FMmod_Odrážka 5 Char"/>
    <w:basedOn w:val="Standardnpsmoodstavce"/>
    <w:link w:val="FMmodOdrka5"/>
    <w:uiPriority w:val="99"/>
    <w:locked/>
    <w:rsid w:val="009E1B6C"/>
    <w:rPr>
      <w:sz w:val="22"/>
      <w:szCs w:val="24"/>
      <w:lang w:eastAsia="en-US"/>
    </w:rPr>
  </w:style>
  <w:style w:type="paragraph" w:customStyle="1" w:styleId="NNadpis1">
    <w:name w:val="N_Nadpis 1"/>
    <w:basedOn w:val="Normln"/>
    <w:next w:val="NZkladntext1"/>
    <w:uiPriority w:val="99"/>
    <w:rsid w:val="009E1B6C"/>
    <w:pPr>
      <w:pageBreakBefore/>
      <w:tabs>
        <w:tab w:val="num" w:pos="360"/>
      </w:tabs>
      <w:spacing w:after="160"/>
      <w:ind w:left="360" w:hanging="360"/>
    </w:pPr>
    <w:rPr>
      <w:b/>
      <w:caps/>
      <w:color w:val="005D67"/>
      <w:sz w:val="32"/>
      <w:szCs w:val="32"/>
    </w:rPr>
  </w:style>
  <w:style w:type="paragraph" w:customStyle="1" w:styleId="NNadpis2">
    <w:name w:val="N_Nadpis 2"/>
    <w:basedOn w:val="Normln"/>
    <w:next w:val="Normln"/>
    <w:uiPriority w:val="99"/>
    <w:rsid w:val="009E1B6C"/>
    <w:pPr>
      <w:tabs>
        <w:tab w:val="num" w:pos="567"/>
      </w:tabs>
      <w:spacing w:before="240" w:after="60"/>
      <w:ind w:left="851" w:hanging="851"/>
    </w:pPr>
    <w:rPr>
      <w:b/>
      <w:color w:val="005D67"/>
      <w:sz w:val="32"/>
      <w:szCs w:val="32"/>
    </w:rPr>
  </w:style>
  <w:style w:type="paragraph" w:customStyle="1" w:styleId="NNadpis3">
    <w:name w:val="N_Nadpis 3"/>
    <w:basedOn w:val="Normln"/>
    <w:next w:val="NZkladntext3"/>
    <w:uiPriority w:val="99"/>
    <w:rsid w:val="009E1B6C"/>
    <w:pPr>
      <w:tabs>
        <w:tab w:val="num" w:pos="680"/>
        <w:tab w:val="left" w:pos="1134"/>
      </w:tabs>
      <w:spacing w:before="180" w:after="60"/>
      <w:ind w:left="1224" w:hanging="1224"/>
    </w:pPr>
    <w:rPr>
      <w:color w:val="005D67"/>
      <w:sz w:val="28"/>
      <w:szCs w:val="28"/>
    </w:rPr>
  </w:style>
  <w:style w:type="paragraph" w:customStyle="1" w:styleId="NZkladntext1">
    <w:name w:val="N_Základní text 1"/>
    <w:basedOn w:val="Normln"/>
    <w:uiPriority w:val="99"/>
    <w:rsid w:val="009E1B6C"/>
  </w:style>
  <w:style w:type="paragraph" w:customStyle="1" w:styleId="NZkladntext3">
    <w:name w:val="N_Základní text 3"/>
    <w:basedOn w:val="Normln"/>
    <w:uiPriority w:val="99"/>
    <w:rsid w:val="009E1B6C"/>
  </w:style>
  <w:style w:type="paragraph" w:customStyle="1" w:styleId="NZkladntext4">
    <w:name w:val="N_Základní text 4"/>
    <w:basedOn w:val="Normln"/>
    <w:uiPriority w:val="99"/>
    <w:rsid w:val="009E1B6C"/>
  </w:style>
  <w:style w:type="paragraph" w:customStyle="1" w:styleId="NZkladntext5">
    <w:name w:val="N_Základní text 5"/>
    <w:basedOn w:val="Normln"/>
    <w:uiPriority w:val="99"/>
    <w:rsid w:val="009E1B6C"/>
  </w:style>
  <w:style w:type="paragraph" w:customStyle="1" w:styleId="NNadpis4">
    <w:name w:val="N_Nadpis 4"/>
    <w:basedOn w:val="Normln"/>
    <w:next w:val="NZkladntext4"/>
    <w:uiPriority w:val="99"/>
    <w:qFormat/>
    <w:rsid w:val="009E1B6C"/>
    <w:pPr>
      <w:numPr>
        <w:numId w:val="15"/>
      </w:numPr>
      <w:tabs>
        <w:tab w:val="left" w:pos="851"/>
      </w:tabs>
      <w:spacing w:before="240" w:after="120"/>
    </w:pPr>
    <w:rPr>
      <w:color w:val="005D67"/>
      <w:sz w:val="24"/>
      <w:szCs w:val="24"/>
    </w:rPr>
  </w:style>
  <w:style w:type="paragraph" w:customStyle="1" w:styleId="NNadpis5">
    <w:name w:val="N_Nadpis 5"/>
    <w:basedOn w:val="Normln"/>
    <w:next w:val="NZkladntext5"/>
    <w:uiPriority w:val="99"/>
    <w:rsid w:val="009E1B6C"/>
    <w:pPr>
      <w:jc w:val="center"/>
    </w:pPr>
    <w:rPr>
      <w:b/>
      <w:color w:val="005D67"/>
      <w:sz w:val="24"/>
      <w:szCs w:val="24"/>
      <w:u w:val="single"/>
    </w:rPr>
  </w:style>
  <w:style w:type="paragraph" w:customStyle="1" w:styleId="NNadpis6">
    <w:name w:val="N_Nadpis 6"/>
    <w:basedOn w:val="Normln"/>
    <w:uiPriority w:val="99"/>
    <w:rsid w:val="009E1B6C"/>
    <w:pPr>
      <w:tabs>
        <w:tab w:val="left" w:pos="1134"/>
      </w:tabs>
      <w:ind w:left="1134" w:hanging="510"/>
    </w:pPr>
    <w:rPr>
      <w:color w:val="005D67"/>
      <w:szCs w:val="22"/>
    </w:rPr>
  </w:style>
  <w:style w:type="character" w:customStyle="1" w:styleId="google-src-text1">
    <w:name w:val="google-src-text1"/>
    <w:basedOn w:val="Standardnpsmoodstavce"/>
    <w:uiPriority w:val="99"/>
    <w:rsid w:val="009E1B6C"/>
    <w:rPr>
      <w:rFonts w:cs="Times New Roman"/>
      <w:vanish/>
    </w:rPr>
  </w:style>
  <w:style w:type="paragraph" w:styleId="Prosttext">
    <w:name w:val="Plain Text"/>
    <w:basedOn w:val="Normln"/>
    <w:link w:val="ProsttextChar"/>
    <w:uiPriority w:val="99"/>
    <w:semiHidden/>
    <w:unhideWhenUsed/>
    <w:locked/>
    <w:rsid w:val="009E1B6C"/>
    <w:rPr>
      <w:rFonts w:ascii="Consolas" w:eastAsiaTheme="minorHAnsi" w:hAnsi="Consolas" w:cstheme="minorBidi"/>
      <w:sz w:val="21"/>
      <w:szCs w:val="21"/>
      <w:lang w:eastAsia="en-US"/>
    </w:rPr>
  </w:style>
  <w:style w:type="character" w:customStyle="1" w:styleId="ProsttextChar">
    <w:name w:val="Prostý text Char"/>
    <w:basedOn w:val="Standardnpsmoodstavce"/>
    <w:link w:val="Prosttext"/>
    <w:uiPriority w:val="99"/>
    <w:semiHidden/>
    <w:rsid w:val="009E1B6C"/>
    <w:rPr>
      <w:rFonts w:ascii="Consolas" w:eastAsiaTheme="minorHAnsi" w:hAnsi="Consolas" w:cstheme="minorBidi"/>
      <w:sz w:val="21"/>
      <w:szCs w:val="21"/>
      <w:lang w:eastAsia="en-US"/>
    </w:rPr>
  </w:style>
  <w:style w:type="character" w:customStyle="1" w:styleId="StyleLatinArial">
    <w:name w:val="Style (Latin) Arial"/>
    <w:rsid w:val="009E1B6C"/>
    <w:rPr>
      <w:rFonts w:ascii="Arial" w:eastAsia="Calibri" w:hAnsi="Arial" w:cs="Arial"/>
      <w:sz w:val="20"/>
      <w:lang w:val="cs-CZ" w:eastAsia="en-US" w:bidi="ar-SA"/>
    </w:rPr>
  </w:style>
  <w:style w:type="paragraph" w:styleId="Bezmezer">
    <w:name w:val="No Spacing"/>
    <w:uiPriority w:val="1"/>
    <w:qFormat/>
    <w:locked/>
    <w:rsid w:val="009E1B6C"/>
    <w:rPr>
      <w:sz w:val="24"/>
      <w:szCs w:val="24"/>
      <w:lang w:eastAsia="en-US"/>
    </w:rPr>
  </w:style>
  <w:style w:type="paragraph" w:styleId="Podtitul">
    <w:name w:val="Subtitle"/>
    <w:basedOn w:val="Normln"/>
    <w:next w:val="Normln"/>
    <w:link w:val="PodtitulChar"/>
    <w:uiPriority w:val="11"/>
    <w:qFormat/>
    <w:locked/>
    <w:rsid w:val="009E1B6C"/>
    <w:pPr>
      <w:numPr>
        <w:ilvl w:val="1"/>
      </w:numPr>
    </w:pPr>
    <w:rPr>
      <w:rFonts w:asciiTheme="majorHAnsi" w:eastAsiaTheme="majorEastAsia" w:hAnsiTheme="majorHAnsi" w:cstheme="majorBidi"/>
      <w:i/>
      <w:iCs/>
      <w:color w:val="4F81BD" w:themeColor="accent1"/>
      <w:spacing w:val="15"/>
      <w:sz w:val="24"/>
      <w:szCs w:val="24"/>
      <w:lang w:eastAsia="en-US"/>
    </w:rPr>
  </w:style>
  <w:style w:type="character" w:customStyle="1" w:styleId="PodtitulChar">
    <w:name w:val="Podtitul Char"/>
    <w:basedOn w:val="Standardnpsmoodstavce"/>
    <w:link w:val="Podtitul"/>
    <w:uiPriority w:val="11"/>
    <w:rsid w:val="009E1B6C"/>
    <w:rPr>
      <w:rFonts w:asciiTheme="majorHAnsi" w:eastAsiaTheme="majorEastAsia" w:hAnsiTheme="majorHAnsi" w:cstheme="majorBidi"/>
      <w:i/>
      <w:iCs/>
      <w:color w:val="4F81BD" w:themeColor="accent1"/>
      <w:spacing w:val="15"/>
      <w:sz w:val="24"/>
      <w:szCs w:val="24"/>
      <w:lang w:eastAsia="en-US"/>
    </w:rPr>
  </w:style>
  <w:style w:type="character" w:customStyle="1" w:styleId="OdstavecseseznamemChar">
    <w:name w:val="Odstavec se seznamem Char"/>
    <w:basedOn w:val="Standardnpsmoodstavce"/>
    <w:link w:val="Odstavecseseznamem"/>
    <w:uiPriority w:val="34"/>
    <w:rsid w:val="00B01885"/>
    <w:rPr>
      <w:rFonts w:ascii="Calibri" w:hAnsi="Calibri" w:cs="Calibri"/>
      <w:sz w:val="22"/>
      <w:szCs w:val="22"/>
    </w:rPr>
  </w:style>
  <w:style w:type="paragraph" w:styleId="Textpoznpodarou">
    <w:name w:val="footnote text"/>
    <w:basedOn w:val="Normln"/>
    <w:link w:val="TextpoznpodarouChar"/>
    <w:semiHidden/>
    <w:unhideWhenUsed/>
    <w:locked/>
    <w:rsid w:val="00665FB0"/>
    <w:rPr>
      <w:sz w:val="20"/>
      <w:lang w:val="x-none" w:eastAsia="x-none"/>
    </w:rPr>
  </w:style>
  <w:style w:type="character" w:customStyle="1" w:styleId="TextpoznpodarouChar">
    <w:name w:val="Text pozn. pod čarou Char"/>
    <w:basedOn w:val="Standardnpsmoodstavce"/>
    <w:link w:val="Textpoznpodarou"/>
    <w:semiHidden/>
    <w:rsid w:val="00665FB0"/>
    <w:rPr>
      <w:lang w:val="x-none" w:eastAsia="x-none"/>
    </w:rPr>
  </w:style>
  <w:style w:type="character" w:styleId="Znakapoznpodarou">
    <w:name w:val="footnote reference"/>
    <w:semiHidden/>
    <w:unhideWhenUsed/>
    <w:locked/>
    <w:rsid w:val="00665FB0"/>
    <w:rPr>
      <w:vertAlign w:val="superscript"/>
    </w:rPr>
  </w:style>
  <w:style w:type="paragraph" w:customStyle="1" w:styleId="popiskapitoly">
    <w:name w:val="popis kapitoly"/>
    <w:basedOn w:val="Normln"/>
    <w:link w:val="popiskapitolyChar"/>
    <w:qFormat/>
    <w:rsid w:val="00665FB0"/>
    <w:pPr>
      <w:spacing w:after="120"/>
    </w:pPr>
    <w:rPr>
      <w:rFonts w:ascii="Palatino Linotype" w:hAnsi="Palatino Linotype"/>
      <w:szCs w:val="22"/>
      <w:lang w:val="x-none" w:eastAsia="x-none"/>
    </w:rPr>
  </w:style>
  <w:style w:type="character" w:customStyle="1" w:styleId="popiskapitolyChar">
    <w:name w:val="popis kapitoly Char"/>
    <w:link w:val="popiskapitoly"/>
    <w:rsid w:val="00665FB0"/>
    <w:rPr>
      <w:rFonts w:ascii="Palatino Linotype" w:hAnsi="Palatino Linotype"/>
      <w:sz w:val="22"/>
      <w:szCs w:val="22"/>
      <w:lang w:val="x-none" w:eastAsia="x-none"/>
    </w:rPr>
  </w:style>
  <w:style w:type="paragraph" w:customStyle="1" w:styleId="RLTextlnkuslovan">
    <w:name w:val="RL Text článku číslovaný"/>
    <w:basedOn w:val="Normln"/>
    <w:rsid w:val="00665FB0"/>
    <w:pPr>
      <w:numPr>
        <w:ilvl w:val="1"/>
        <w:numId w:val="17"/>
      </w:numPr>
      <w:spacing w:after="120" w:line="280" w:lineRule="exact"/>
      <w:jc w:val="both"/>
    </w:pPr>
    <w:rPr>
      <w:rFonts w:ascii="Garamond" w:hAnsi="Garamond"/>
      <w:sz w:val="24"/>
      <w:szCs w:val="24"/>
      <w:lang w:val="x-none" w:eastAsia="ar-SA"/>
    </w:rPr>
  </w:style>
  <w:style w:type="paragraph" w:customStyle="1" w:styleId="RLlneksmlouvy">
    <w:name w:val="RL Článek smlouvy"/>
    <w:basedOn w:val="Normln"/>
    <w:next w:val="RLTextlnkuslovan"/>
    <w:rsid w:val="00665FB0"/>
    <w:pPr>
      <w:keepNext/>
      <w:numPr>
        <w:numId w:val="17"/>
      </w:numPr>
      <w:suppressAutoHyphens/>
      <w:spacing w:before="360" w:after="120" w:line="280" w:lineRule="exact"/>
      <w:jc w:val="both"/>
      <w:outlineLvl w:val="0"/>
    </w:pPr>
    <w:rPr>
      <w:rFonts w:ascii="Garamond" w:hAnsi="Garamond"/>
      <w:b/>
      <w:sz w:val="24"/>
      <w:szCs w:val="24"/>
      <w:lang w:eastAsia="en-US"/>
    </w:rPr>
  </w:style>
  <w:style w:type="paragraph" w:customStyle="1" w:styleId="podbod2">
    <w:name w:val="podbod 2"/>
    <w:basedOn w:val="RLTextlnkuslovan"/>
    <w:rsid w:val="00665FB0"/>
    <w:pPr>
      <w:numPr>
        <w:ilvl w:val="3"/>
      </w:numPr>
      <w:tabs>
        <w:tab w:val="clear" w:pos="3062"/>
        <w:tab w:val="left" w:pos="3005"/>
      </w:tabs>
      <w:ind w:left="3006" w:hanging="720"/>
    </w:pPr>
    <w:rPr>
      <w:rFonts w:cs="Arial"/>
    </w:rPr>
  </w:style>
  <w:style w:type="paragraph" w:customStyle="1" w:styleId="podbod1">
    <w:name w:val="podbod 1"/>
    <w:basedOn w:val="RLTextlnkuslovan"/>
    <w:rsid w:val="00665FB0"/>
    <w:pPr>
      <w:numPr>
        <w:ilvl w:val="2"/>
      </w:numPr>
      <w:tabs>
        <w:tab w:val="clear" w:pos="2237"/>
      </w:tabs>
      <w:ind w:left="1800" w:hanging="720"/>
    </w:pPr>
    <w:rPr>
      <w:rFonts w:cs="Arial"/>
    </w:rPr>
  </w:style>
  <w:style w:type="table" w:customStyle="1" w:styleId="Tabulkasmkou4zvraznn11">
    <w:name w:val="Tabulka s mřížkou 4 – zvýraznění 11"/>
    <w:basedOn w:val="Normlntabulka"/>
    <w:uiPriority w:val="49"/>
    <w:rsid w:val="00420DC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cizojazycne">
    <w:name w:val="cizojazycne"/>
    <w:basedOn w:val="Standardnpsmoodstavce"/>
    <w:rsid w:val="00D42DC6"/>
  </w:style>
  <w:style w:type="character" w:customStyle="1" w:styleId="FormtovanvHTMLChar">
    <w:name w:val="Formátovaný v HTML Char"/>
    <w:basedOn w:val="Standardnpsmoodstavce"/>
    <w:link w:val="FormtovanvHTML"/>
    <w:uiPriority w:val="99"/>
    <w:semiHidden/>
    <w:rsid w:val="001F218C"/>
    <w:rPr>
      <w:rFonts w:ascii="Courier New" w:hAnsi="Courier New" w:cs="Courier New"/>
      <w:sz w:val="20"/>
      <w:szCs w:val="20"/>
      <w:lang w:eastAsia="cs-CZ"/>
    </w:rPr>
  </w:style>
  <w:style w:type="character" w:styleId="Zstupntext">
    <w:name w:val="Placeholder Text"/>
    <w:basedOn w:val="Standardnpsmoodstavce"/>
    <w:uiPriority w:val="99"/>
    <w:semiHidden/>
    <w:locked/>
    <w:rsid w:val="001F218C"/>
    <w:rPr>
      <w:color w:val="808080"/>
    </w:rPr>
  </w:style>
  <w:style w:type="table" w:customStyle="1" w:styleId="GridTable3Accent1">
    <w:name w:val="Grid Table 3 Accent 1"/>
    <w:basedOn w:val="Normlntabulka"/>
    <w:uiPriority w:val="48"/>
    <w:rsid w:val="001F218C"/>
    <w:rPr>
      <w:rFonts w:asciiTheme="minorHAnsi" w:eastAsiaTheme="minorHAnsi" w:hAnsiTheme="minorHAnsi" w:cstheme="minorBidi"/>
      <w:sz w:val="22"/>
      <w:szCs w:val="22"/>
      <w:lang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paragraph" w:customStyle="1" w:styleId="NPSeznam-slovan">
    <w:name w:val="NP_Seznam - číslovaný"/>
    <w:basedOn w:val="Normln"/>
    <w:qFormat/>
    <w:rsid w:val="001F218C"/>
    <w:pPr>
      <w:numPr>
        <w:numId w:val="19"/>
      </w:numPr>
      <w:spacing w:after="60"/>
      <w:ind w:left="850" w:hanging="425"/>
      <w:jc w:val="both"/>
    </w:pPr>
  </w:style>
  <w:style w:type="paragraph" w:styleId="FormtovanvHTML">
    <w:name w:val="HTML Preformatted"/>
    <w:basedOn w:val="Normln"/>
    <w:link w:val="FormtovanvHTMLChar"/>
    <w:uiPriority w:val="99"/>
    <w:semiHidden/>
    <w:unhideWhenUsed/>
    <w:locked/>
    <w:rsid w:val="001F218C"/>
    <w:rPr>
      <w:rFonts w:ascii="Courier New" w:hAnsi="Courier New" w:cs="Courier New"/>
      <w:sz w:val="20"/>
    </w:rPr>
  </w:style>
  <w:style w:type="character" w:customStyle="1" w:styleId="FormtovanvHTMLChar1">
    <w:name w:val="Formátovaný v HTML Char1"/>
    <w:basedOn w:val="Standardnpsmoodstavce"/>
    <w:semiHidden/>
    <w:rsid w:val="001F218C"/>
    <w:rPr>
      <w:rFonts w:ascii="Consolas" w:hAnsi="Consolas"/>
    </w:rPr>
  </w:style>
  <w:style w:type="paragraph" w:styleId="Nadpisobsahu">
    <w:name w:val="TOC Heading"/>
    <w:basedOn w:val="Nadpis1"/>
    <w:next w:val="Normln"/>
    <w:uiPriority w:val="39"/>
    <w:unhideWhenUsed/>
    <w:qFormat/>
    <w:locked/>
    <w:rsid w:val="009515FA"/>
    <w:pPr>
      <w:keepNext/>
      <w:keepLines/>
      <w:numPr>
        <w:numId w:val="0"/>
      </w:numPr>
      <w:spacing w:line="259" w:lineRule="auto"/>
      <w:outlineLvl w:val="9"/>
    </w:pPr>
    <w:rPr>
      <w:rFonts w:asciiTheme="majorHAnsi" w:eastAsiaTheme="majorEastAsia" w:hAnsiTheme="majorHAnsi" w:cstheme="majorBidi"/>
      <w:b w:val="0"/>
      <w:caps w:val="0"/>
      <w:color w:val="365F91" w:themeColor="accent1" w:themeShade="BF"/>
      <w:sz w:val="32"/>
      <w:szCs w:val="32"/>
    </w:rPr>
  </w:style>
  <w:style w:type="paragraph" w:customStyle="1" w:styleId="FMzZkladntext1">
    <w:name w:val="FMz_Základní text 1"/>
    <w:basedOn w:val="Normln"/>
    <w:link w:val="FMzZkladntext1Char"/>
    <w:qFormat/>
    <w:rsid w:val="00797968"/>
    <w:pPr>
      <w:spacing w:after="200"/>
    </w:pPr>
    <w:rPr>
      <w:rFonts w:eastAsia="Calibri" w:cs="Arial"/>
      <w:lang w:eastAsia="en-US"/>
    </w:rPr>
  </w:style>
  <w:style w:type="character" w:customStyle="1" w:styleId="FMzZkladntext1Char">
    <w:name w:val="FMz_Základní text 1 Char"/>
    <w:basedOn w:val="Standardnpsmoodstavce"/>
    <w:link w:val="FMzZkladntext1"/>
    <w:rsid w:val="00797968"/>
    <w:rPr>
      <w:rFonts w:eastAsia="Calibri" w:cs="Arial"/>
      <w:sz w:val="22"/>
      <w:lang w:eastAsia="en-US"/>
    </w:rPr>
  </w:style>
  <w:style w:type="table" w:customStyle="1" w:styleId="Mkatabulky1">
    <w:name w:val="Mřížka tabulky1"/>
    <w:basedOn w:val="Normlntabulka"/>
    <w:next w:val="Mkatabulky"/>
    <w:uiPriority w:val="59"/>
    <w:rsid w:val="00AC3CE9"/>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MzOdrka1">
    <w:name w:val="FMz_Odrážka 1"/>
    <w:basedOn w:val="Normln"/>
    <w:link w:val="FMzOdrka1Char"/>
    <w:qFormat/>
    <w:rsid w:val="006A61B9"/>
    <w:pPr>
      <w:spacing w:after="60"/>
      <w:ind w:left="720" w:hanging="360"/>
    </w:pPr>
    <w:rPr>
      <w:rFonts w:eastAsia="Calibri" w:cs="Arial"/>
      <w:lang w:eastAsia="en-US"/>
    </w:rPr>
  </w:style>
  <w:style w:type="character" w:customStyle="1" w:styleId="FMzOdrka1Char">
    <w:name w:val="FMz_Odrážka 1 Char"/>
    <w:basedOn w:val="Standardnpsmoodstavce"/>
    <w:link w:val="FMzOdrka1"/>
    <w:rsid w:val="006A61B9"/>
    <w:rPr>
      <w:rFonts w:eastAsia="Calibri" w:cs="Arial"/>
      <w:sz w:val="22"/>
      <w:lang w:eastAsia="en-US"/>
    </w:rPr>
  </w:style>
  <w:style w:type="paragraph" w:styleId="Titulek">
    <w:name w:val="caption"/>
    <w:basedOn w:val="Normln"/>
    <w:next w:val="Normln"/>
    <w:unhideWhenUsed/>
    <w:qFormat/>
    <w:locked/>
    <w:rsid w:val="00EB79EF"/>
    <w:pPr>
      <w:spacing w:after="200"/>
    </w:pPr>
    <w:rPr>
      <w:i/>
      <w:iCs/>
      <w:color w:val="1F497D" w:themeColor="text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1" w:defUIPriority="0" w:defSemiHidden="1" w:defUnhideWhenUsed="1" w:defQFormat="0" w:count="267">
    <w:lsdException w:name="Normal" w:locked="0" w:semiHidden="0" w:unhideWhenUsed="0" w:qFormat="1"/>
    <w:lsdException w:name="heading 1" w:locked="0" w:semiHidden="0" w:uiPriority="99" w:unhideWhenUsed="0" w:qFormat="1"/>
    <w:lsdException w:name="heading 2" w:locked="0" w:semiHidden="0" w:uiPriority="99" w:unhideWhenUsed="0" w:qFormat="1"/>
    <w:lsdException w:name="heading 3" w:locked="0" w:semiHidden="0" w:uiPriority="99" w:unhideWhenUsed="0" w:qFormat="1"/>
    <w:lsdException w:name="heading 4" w:locked="0" w:semiHidden="0" w:uiPriority="99" w:unhideWhenUsed="0" w:qFormat="1"/>
    <w:lsdException w:name="heading 5" w:locked="0" w:semiHidden="0" w:uiPriority="99" w:unhideWhenUsed="0" w:qFormat="1"/>
    <w:lsdException w:name="heading 6" w:uiPriority="99" w:qFormat="1"/>
    <w:lsdException w:name="heading 7" w:uiPriority="99" w:qFormat="1"/>
    <w:lsdException w:name="heading 8" w:uiPriority="99" w:qFormat="1"/>
    <w:lsdException w:name="heading 9" w:uiPriority="99" w:qFormat="1"/>
    <w:lsdException w:name="toc 1" w:locked="0" w:uiPriority="39"/>
    <w:lsdException w:name="toc 2" w:locked="0" w:uiPriority="39"/>
    <w:lsdException w:name="toc 3" w:locked="0" w:uiPriority="39"/>
    <w:lsdException w:name="toc 4" w:locked="0" w:uiPriority="39"/>
    <w:lsdException w:name="toc 5" w:locked="0" w:uiPriority="39"/>
    <w:lsdException w:name="toc 6" w:locked="0" w:uiPriority="39"/>
    <w:lsdException w:name="toc 7" w:locked="0" w:uiPriority="39"/>
    <w:lsdException w:name="toc 8" w:locked="0" w:uiPriority="39"/>
    <w:lsdException w:name="toc 9" w:locked="0" w:uiPriority="39"/>
    <w:lsdException w:name="Normal Indent" w:locked="0"/>
    <w:lsdException w:name="annotation text" w:uiPriority="99"/>
    <w:lsdException w:name="header" w:locked="0"/>
    <w:lsdException w:name="footer" w:locked="0"/>
    <w:lsdException w:name="caption" w:qFormat="1"/>
    <w:lsdException w:name="table of figures" w:uiPriority="99"/>
    <w:lsdException w:name="annotation reference" w:uiPriority="99"/>
    <w:lsdException w:name="page number" w:locked="0"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Default Paragraph Font" w:locked="0"/>
    <w:lsdException w:name="Body Text" w:uiPriority="99"/>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Body Text Indent 3" w:uiPriority="99"/>
    <w:lsdException w:name="Hyperlink" w:locked="0" w:uiPriority="99"/>
    <w:lsdException w:name="FollowedHyperlink" w:uiPriority="99"/>
    <w:lsdException w:name="Strong" w:semiHidden="0" w:uiPriority="22" w:unhideWhenUsed="0" w:qFormat="1"/>
    <w:lsdException w:name="Emphasis" w:locked="0" w:semiHidden="0" w:unhideWhenUsed="0" w:qFormat="1"/>
    <w:lsdException w:name="Document Map" w:locked="0" w:uiPriority="99"/>
    <w:lsdException w:name="Plain Text" w:uiPriority="99"/>
    <w:lsdException w:name="HTML Top of Form" w:locked="0"/>
    <w:lsdException w:name="HTML Bottom of Form" w:locked="0"/>
    <w:lsdException w:name="Normal (Web)" w:locked="0" w:uiPriority="99"/>
    <w:lsdException w:name="Normal Table" w:locked="0"/>
    <w:lsdException w:name="annotation subject" w:uiPriority="99"/>
    <w:lsdException w:name="No List" w:locked="0" w:uiPriority="99"/>
    <w:lsdException w:name="Balloon Text" w:uiPriority="99"/>
    <w:lsdException w:name="Table Grid" w:locked="0"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locked="0"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4C5FF6"/>
    <w:rPr>
      <w:sz w:val="22"/>
    </w:rPr>
  </w:style>
  <w:style w:type="paragraph" w:styleId="Nadpis1">
    <w:name w:val="heading 1"/>
    <w:aliases w:val="Kapitola,Kapitola1,Kapitola2,Kapitola3,Kapitola4,Kapitola5,Kapitola11,Kapitola21,Kapitola31,Kapitola41,Kapitola6,Kapitola12,Kapitola22,Kapitola32,Kapitola42,Kapitola51,Kapitola111,Kapitola211,Kapitola311,Kapitola411,Kapitola7,Kapitola8,h1,F8,H1"/>
    <w:basedOn w:val="Normln"/>
    <w:next w:val="Normln"/>
    <w:link w:val="Nadpis1Char"/>
    <w:uiPriority w:val="99"/>
    <w:qFormat/>
    <w:locked/>
    <w:rsid w:val="0058226B"/>
    <w:pPr>
      <w:numPr>
        <w:numId w:val="1"/>
      </w:numPr>
      <w:spacing w:before="240"/>
      <w:outlineLvl w:val="0"/>
    </w:pPr>
    <w:rPr>
      <w:b/>
      <w:caps/>
      <w:sz w:val="28"/>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2"/>
    <w:basedOn w:val="Normln"/>
    <w:next w:val="Normln"/>
    <w:link w:val="Nadpis2Char"/>
    <w:uiPriority w:val="99"/>
    <w:qFormat/>
    <w:locked/>
    <w:rsid w:val="0058226B"/>
    <w:pPr>
      <w:keepNext/>
      <w:numPr>
        <w:ilvl w:val="1"/>
        <w:numId w:val="1"/>
      </w:numPr>
      <w:spacing w:before="120"/>
      <w:outlineLvl w:val="1"/>
    </w:pPr>
    <w:rPr>
      <w:b/>
      <w:sz w:val="28"/>
      <w:u w:val="single"/>
    </w:rPr>
  </w:style>
  <w:style w:type="paragraph" w:styleId="Nadpis3">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1"/>
    <w:uiPriority w:val="99"/>
    <w:qFormat/>
    <w:locked/>
    <w:rsid w:val="00E870AA"/>
    <w:pPr>
      <w:keepNext/>
      <w:spacing w:before="240" w:after="60"/>
      <w:outlineLvl w:val="2"/>
    </w:pPr>
    <w:rPr>
      <w:rFonts w:ascii="Arial" w:hAnsi="Arial" w:cs="Arial"/>
      <w:b/>
      <w:bCs/>
      <w:sz w:val="26"/>
      <w:szCs w:val="26"/>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9"/>
    <w:qFormat/>
    <w:locked/>
    <w:rsid w:val="0058226B"/>
    <w:pPr>
      <w:keepNext/>
      <w:numPr>
        <w:ilvl w:val="3"/>
        <w:numId w:val="1"/>
      </w:numPr>
      <w:spacing w:before="120"/>
      <w:outlineLvl w:val="3"/>
    </w:pPr>
    <w:rPr>
      <w:u w:val="single"/>
    </w:rPr>
  </w:style>
  <w:style w:type="paragraph" w:styleId="Nadpis5">
    <w:name w:val="heading 5"/>
    <w:aliases w:val="Odstavec 2,Odstavec 21,Odstavec 22,Odstavec 23,Odstavec 24,Odstavec 211,Odstavec 221,Odstavec 231,Odstavec 212,Odstavec 213,Odstavec 25,Odstavec 214,Odstavec 26,Odstavec 27,Odstavec 215,Odstavec 2111,Odstavec 2121,Odstavec 241,Odstavec 2131,H5"/>
    <w:basedOn w:val="Normln"/>
    <w:next w:val="Normln"/>
    <w:link w:val="Nadpis5Char"/>
    <w:uiPriority w:val="99"/>
    <w:qFormat/>
    <w:locked/>
    <w:rsid w:val="0058226B"/>
    <w:pPr>
      <w:numPr>
        <w:ilvl w:val="4"/>
        <w:numId w:val="1"/>
      </w:numPr>
      <w:spacing w:before="240" w:after="60"/>
      <w:outlineLvl w:val="4"/>
    </w:pPr>
    <w:rPr>
      <w:b/>
    </w:rPr>
  </w:style>
  <w:style w:type="paragraph" w:styleId="Nadpis6">
    <w:name w:val="heading 6"/>
    <w:basedOn w:val="Normln"/>
    <w:next w:val="Normln"/>
    <w:link w:val="Nadpis6Char"/>
    <w:uiPriority w:val="99"/>
    <w:qFormat/>
    <w:locked/>
    <w:rsid w:val="009E1B6C"/>
    <w:pPr>
      <w:overflowPunct w:val="0"/>
      <w:autoSpaceDE w:val="0"/>
      <w:autoSpaceDN w:val="0"/>
      <w:adjustRightInd w:val="0"/>
      <w:spacing w:before="240" w:after="60"/>
      <w:ind w:left="567"/>
      <w:textAlignment w:val="baseline"/>
      <w:outlineLvl w:val="5"/>
    </w:pPr>
    <w:rPr>
      <w:rFonts w:ascii="Tahoma" w:hAnsi="Tahoma" w:cs="Tahoma"/>
      <w:sz w:val="20"/>
      <w:u w:val="single"/>
    </w:rPr>
  </w:style>
  <w:style w:type="paragraph" w:styleId="Nadpis7">
    <w:name w:val="heading 7"/>
    <w:basedOn w:val="Normln"/>
    <w:next w:val="Normln"/>
    <w:link w:val="Nadpis7Char1"/>
    <w:uiPriority w:val="99"/>
    <w:qFormat/>
    <w:locked/>
    <w:rsid w:val="009E1B6C"/>
    <w:pPr>
      <w:overflowPunct w:val="0"/>
      <w:autoSpaceDE w:val="0"/>
      <w:autoSpaceDN w:val="0"/>
      <w:adjustRightInd w:val="0"/>
      <w:spacing w:before="240" w:after="60"/>
      <w:textAlignment w:val="baseline"/>
      <w:outlineLvl w:val="6"/>
    </w:pPr>
    <w:rPr>
      <w:sz w:val="24"/>
      <w:szCs w:val="24"/>
    </w:rPr>
  </w:style>
  <w:style w:type="paragraph" w:styleId="Nadpis8">
    <w:name w:val="heading 8"/>
    <w:basedOn w:val="Normln"/>
    <w:next w:val="Normln"/>
    <w:link w:val="Nadpis8Char"/>
    <w:uiPriority w:val="99"/>
    <w:qFormat/>
    <w:locked/>
    <w:rsid w:val="009E1B6C"/>
    <w:pPr>
      <w:overflowPunct w:val="0"/>
      <w:autoSpaceDE w:val="0"/>
      <w:autoSpaceDN w:val="0"/>
      <w:adjustRightInd w:val="0"/>
      <w:spacing w:before="240" w:after="60"/>
      <w:textAlignment w:val="baseline"/>
      <w:outlineLvl w:val="7"/>
    </w:pPr>
    <w:rPr>
      <w:i/>
      <w:iCs/>
      <w:sz w:val="24"/>
      <w:szCs w:val="24"/>
    </w:rPr>
  </w:style>
  <w:style w:type="paragraph" w:styleId="Nadpis9">
    <w:name w:val="heading 9"/>
    <w:basedOn w:val="Normln"/>
    <w:next w:val="Normln"/>
    <w:link w:val="Nadpis9Char"/>
    <w:uiPriority w:val="99"/>
    <w:qFormat/>
    <w:locked/>
    <w:rsid w:val="009E1B6C"/>
    <w:pPr>
      <w:overflowPunct w:val="0"/>
      <w:autoSpaceDE w:val="0"/>
      <w:autoSpaceDN w:val="0"/>
      <w:adjustRightInd w:val="0"/>
      <w:spacing w:before="240" w:after="60"/>
      <w:textAlignment w:val="baseline"/>
      <w:outlineLvl w:val="8"/>
    </w:pPr>
    <w:rPr>
      <w:rFonts w:ascii="Arial" w:hAnsi="Arial"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3Podkapitola2Podkapitola21Podkapitola22Podkapitola23Podkapitola24Podkapitola25Podkapitola211Podkapitola221Podkapitola231Podkapitola241Podkapitola26Podkapitola212Podkapitola222Podkapitola232Podkapitola242VHead3h3">
    <w:name w:val="Nadpis 3.Podkapitola 2.Podkapitola 21.Podkapitola 22.Podkapitola 23.Podkapitola 24.Podkapitola 25.Podkapitola 211.Podkapitola 221.Podkapitola 231.Podkapitola 241.Podkapitola 26.Podkapitola 212.Podkapitola 222.Podkapitola 232.Podkapitola 242.V_Head3.h3"/>
    <w:basedOn w:val="Normln"/>
    <w:next w:val="Normln"/>
    <w:semiHidden/>
    <w:locked/>
    <w:rsid w:val="0058226B"/>
    <w:pPr>
      <w:keepNext/>
      <w:numPr>
        <w:ilvl w:val="2"/>
        <w:numId w:val="1"/>
      </w:numPr>
      <w:spacing w:before="120"/>
    </w:pPr>
    <w:rPr>
      <w:b/>
      <w:sz w:val="26"/>
    </w:rPr>
  </w:style>
  <w:style w:type="paragraph" w:styleId="Zhlav">
    <w:name w:val="header"/>
    <w:basedOn w:val="Normln"/>
    <w:link w:val="ZhlavChar"/>
    <w:locked/>
    <w:rsid w:val="0058226B"/>
    <w:pPr>
      <w:tabs>
        <w:tab w:val="center" w:pos="4536"/>
        <w:tab w:val="right" w:pos="9072"/>
      </w:tabs>
    </w:pPr>
  </w:style>
  <w:style w:type="paragraph" w:styleId="Zpat">
    <w:name w:val="footer"/>
    <w:basedOn w:val="Normln"/>
    <w:link w:val="ZpatChar1"/>
    <w:locked/>
    <w:rsid w:val="0058226B"/>
    <w:pPr>
      <w:tabs>
        <w:tab w:val="center" w:pos="4536"/>
        <w:tab w:val="right" w:pos="9072"/>
      </w:tabs>
    </w:pPr>
  </w:style>
  <w:style w:type="character" w:styleId="slostrnky">
    <w:name w:val="page number"/>
    <w:basedOn w:val="Standardnpsmoodstavce"/>
    <w:uiPriority w:val="99"/>
    <w:locked/>
    <w:rsid w:val="0058226B"/>
  </w:style>
  <w:style w:type="paragraph" w:customStyle="1" w:styleId="NPZkladntext8tun">
    <w:name w:val="NP_Základní text 8 (tučně)"/>
    <w:basedOn w:val="NPZkladntext8"/>
    <w:qFormat/>
    <w:rsid w:val="00491227"/>
    <w:rPr>
      <w:b/>
    </w:rPr>
  </w:style>
  <w:style w:type="paragraph" w:customStyle="1" w:styleId="NPZkladntext7tun">
    <w:name w:val="NP_Základní text 7 (tučně)"/>
    <w:basedOn w:val="NPZkladntext7"/>
    <w:qFormat/>
    <w:rsid w:val="00491227"/>
    <w:rPr>
      <w:b/>
    </w:rPr>
  </w:style>
  <w:style w:type="paragraph" w:styleId="Obsah1">
    <w:name w:val="toc 1"/>
    <w:basedOn w:val="Normln"/>
    <w:next w:val="Normln"/>
    <w:autoRedefine/>
    <w:uiPriority w:val="39"/>
    <w:rsid w:val="00BF6CF5"/>
    <w:pPr>
      <w:tabs>
        <w:tab w:val="left" w:pos="480"/>
        <w:tab w:val="right" w:leader="dot" w:pos="9060"/>
      </w:tabs>
      <w:spacing w:before="180" w:after="60"/>
      <w:jc w:val="both"/>
    </w:pPr>
    <w:rPr>
      <w:b/>
      <w:caps/>
      <w:noProof/>
      <w:sz w:val="28"/>
      <w:szCs w:val="28"/>
    </w:rPr>
  </w:style>
  <w:style w:type="paragraph" w:styleId="Obsah2">
    <w:name w:val="toc 2"/>
    <w:basedOn w:val="Normln"/>
    <w:next w:val="Normln"/>
    <w:autoRedefine/>
    <w:uiPriority w:val="39"/>
    <w:rsid w:val="00BF6CF5"/>
    <w:pPr>
      <w:tabs>
        <w:tab w:val="left" w:pos="880"/>
        <w:tab w:val="right" w:leader="dot" w:pos="9060"/>
      </w:tabs>
      <w:spacing w:before="120" w:after="60"/>
      <w:ind w:left="221"/>
      <w:jc w:val="both"/>
    </w:pPr>
    <w:rPr>
      <w:noProof/>
      <w:sz w:val="24"/>
      <w:szCs w:val="24"/>
    </w:rPr>
  </w:style>
  <w:style w:type="paragraph" w:styleId="Rozloendokumentu">
    <w:name w:val="Document Map"/>
    <w:basedOn w:val="Normln"/>
    <w:link w:val="RozloendokumentuChar"/>
    <w:uiPriority w:val="99"/>
    <w:semiHidden/>
    <w:locked/>
    <w:rsid w:val="00E56E83"/>
    <w:pPr>
      <w:shd w:val="clear" w:color="auto" w:fill="000080"/>
    </w:pPr>
    <w:rPr>
      <w:rFonts w:ascii="Tahoma" w:hAnsi="Tahoma" w:cs="Tahoma"/>
      <w:sz w:val="24"/>
      <w:szCs w:val="24"/>
    </w:rPr>
  </w:style>
  <w:style w:type="character" w:styleId="Hypertextovodkaz">
    <w:name w:val="Hyperlink"/>
    <w:basedOn w:val="Standardnpsmoodstavce"/>
    <w:uiPriority w:val="99"/>
    <w:unhideWhenUsed/>
    <w:rsid w:val="00B979D9"/>
    <w:rPr>
      <w:color w:val="0000FF"/>
      <w:u w:val="single"/>
    </w:rPr>
  </w:style>
  <w:style w:type="paragraph" w:styleId="Odstavecseseznamem">
    <w:name w:val="List Paragraph"/>
    <w:basedOn w:val="Normln"/>
    <w:link w:val="OdstavecseseznamemChar"/>
    <w:uiPriority w:val="34"/>
    <w:qFormat/>
    <w:locked/>
    <w:rsid w:val="00A244DF"/>
    <w:pPr>
      <w:ind w:left="720"/>
    </w:pPr>
    <w:rPr>
      <w:rFonts w:ascii="Calibri" w:hAnsi="Calibri" w:cs="Calibri"/>
      <w:szCs w:val="22"/>
    </w:rPr>
  </w:style>
  <w:style w:type="paragraph" w:customStyle="1" w:styleId="NPZkladntext6tun">
    <w:name w:val="NP_Základní text 6 (tučně)"/>
    <w:basedOn w:val="NPZkladntext6"/>
    <w:qFormat/>
    <w:rsid w:val="00491227"/>
    <w:rPr>
      <w:b/>
    </w:rPr>
  </w:style>
  <w:style w:type="paragraph" w:customStyle="1" w:styleId="NPZkladntext5tun">
    <w:name w:val="NP_Základní text 5 (tučně)"/>
    <w:basedOn w:val="NPZkladntext5"/>
    <w:qFormat/>
    <w:rsid w:val="00491227"/>
    <w:rPr>
      <w:b/>
    </w:rPr>
  </w:style>
  <w:style w:type="paragraph" w:customStyle="1" w:styleId="NPZkladntext4tun">
    <w:name w:val="NP_Základní text 4 (tučně)"/>
    <w:basedOn w:val="NPZkladntext4"/>
    <w:qFormat/>
    <w:rsid w:val="00491227"/>
    <w:rPr>
      <w:b/>
      <w:lang w:eastAsia="en-US"/>
    </w:rPr>
  </w:style>
  <w:style w:type="paragraph" w:customStyle="1" w:styleId="NPZkladntext1">
    <w:name w:val="NP_Základní text 1"/>
    <w:basedOn w:val="Normln"/>
    <w:qFormat/>
    <w:rsid w:val="00FB00A2"/>
    <w:pPr>
      <w:spacing w:before="120" w:after="120"/>
      <w:jc w:val="both"/>
    </w:pPr>
  </w:style>
  <w:style w:type="paragraph" w:customStyle="1" w:styleId="NPZkladntext2">
    <w:name w:val="NP_Základní text 2"/>
    <w:basedOn w:val="Normln"/>
    <w:qFormat/>
    <w:rsid w:val="00FB00A2"/>
    <w:pPr>
      <w:spacing w:before="120" w:after="120"/>
      <w:jc w:val="both"/>
    </w:pPr>
  </w:style>
  <w:style w:type="paragraph" w:customStyle="1" w:styleId="NPZkladntext3">
    <w:name w:val="NP_Základní text 3"/>
    <w:basedOn w:val="Normln"/>
    <w:qFormat/>
    <w:rsid w:val="00FB00A2"/>
    <w:pPr>
      <w:spacing w:before="120" w:after="120"/>
      <w:jc w:val="both"/>
    </w:pPr>
  </w:style>
  <w:style w:type="paragraph" w:customStyle="1" w:styleId="NPZkladntext4">
    <w:name w:val="NP_Základní text 4"/>
    <w:basedOn w:val="Normln"/>
    <w:qFormat/>
    <w:rsid w:val="001C2345"/>
    <w:pPr>
      <w:spacing w:before="120" w:after="120"/>
      <w:ind w:left="142"/>
      <w:jc w:val="both"/>
    </w:pPr>
  </w:style>
  <w:style w:type="paragraph" w:customStyle="1" w:styleId="NPZkladntext5">
    <w:name w:val="NP_Základní text 5"/>
    <w:basedOn w:val="Normln"/>
    <w:qFormat/>
    <w:rsid w:val="001C2345"/>
    <w:pPr>
      <w:spacing w:before="120" w:after="120"/>
      <w:ind w:left="284"/>
      <w:jc w:val="both"/>
    </w:pPr>
  </w:style>
  <w:style w:type="paragraph" w:customStyle="1" w:styleId="NPNadpis5">
    <w:name w:val="NP_Nadpis 5"/>
    <w:basedOn w:val="Normln"/>
    <w:next w:val="NPZkladntext5"/>
    <w:qFormat/>
    <w:rsid w:val="001C2345"/>
    <w:pPr>
      <w:keepNext/>
      <w:numPr>
        <w:ilvl w:val="4"/>
        <w:numId w:val="6"/>
      </w:numPr>
      <w:spacing w:before="240" w:after="60"/>
      <w:ind w:left="993" w:hanging="709"/>
    </w:pPr>
    <w:rPr>
      <w:snapToGrid w:val="0"/>
      <w:color w:val="065890"/>
      <w:sz w:val="28"/>
      <w:szCs w:val="24"/>
    </w:rPr>
  </w:style>
  <w:style w:type="paragraph" w:customStyle="1" w:styleId="NPNadpis6">
    <w:name w:val="NP_Nadpis 6"/>
    <w:basedOn w:val="Normln"/>
    <w:next w:val="NPZkladntext6"/>
    <w:qFormat/>
    <w:rsid w:val="00F2156C"/>
    <w:pPr>
      <w:keepNext/>
      <w:numPr>
        <w:ilvl w:val="5"/>
        <w:numId w:val="6"/>
      </w:numPr>
      <w:spacing w:before="240" w:after="60"/>
      <w:ind w:left="1134" w:hanging="708"/>
    </w:pPr>
    <w:rPr>
      <w:b/>
      <w:snapToGrid w:val="0"/>
      <w:color w:val="065890"/>
      <w:sz w:val="24"/>
      <w:szCs w:val="24"/>
      <w:u w:val="single"/>
    </w:rPr>
  </w:style>
  <w:style w:type="paragraph" w:customStyle="1" w:styleId="NPNadpis7">
    <w:name w:val="NP_Nadpis 7"/>
    <w:basedOn w:val="Normln"/>
    <w:next w:val="NPZkladntext7"/>
    <w:qFormat/>
    <w:rsid w:val="00011881"/>
    <w:pPr>
      <w:keepNext/>
      <w:numPr>
        <w:ilvl w:val="6"/>
        <w:numId w:val="6"/>
      </w:numPr>
      <w:spacing w:before="240" w:after="60"/>
      <w:ind w:left="851" w:hanging="284"/>
    </w:pPr>
    <w:rPr>
      <w:snapToGrid w:val="0"/>
      <w:color w:val="065890"/>
      <w:szCs w:val="22"/>
    </w:rPr>
  </w:style>
  <w:style w:type="paragraph" w:customStyle="1" w:styleId="NPNzev">
    <w:name w:val="NP_Název"/>
    <w:basedOn w:val="Normln"/>
    <w:qFormat/>
    <w:rsid w:val="00567FF8"/>
    <w:pPr>
      <w:ind w:right="-2"/>
      <w:jc w:val="center"/>
    </w:pPr>
    <w:rPr>
      <w:b/>
      <w:caps/>
      <w:color w:val="065890"/>
      <w:sz w:val="28"/>
      <w:szCs w:val="32"/>
    </w:rPr>
  </w:style>
  <w:style w:type="table" w:styleId="Mkatabulky">
    <w:name w:val="Table Grid"/>
    <w:basedOn w:val="Normlntabulka"/>
    <w:uiPriority w:val="59"/>
    <w:locked/>
    <w:rsid w:val="00EA3415"/>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NPNadpis0">
    <w:name w:val="NP_Nadpis 0"/>
    <w:basedOn w:val="Normln"/>
    <w:qFormat/>
    <w:rsid w:val="006E5B6B"/>
    <w:pPr>
      <w:spacing w:after="160"/>
    </w:pPr>
    <w:rPr>
      <w:b/>
      <w:caps/>
      <w:color w:val="065890"/>
      <w:sz w:val="44"/>
      <w:szCs w:val="32"/>
    </w:rPr>
  </w:style>
  <w:style w:type="paragraph" w:styleId="Obsah3">
    <w:name w:val="toc 3"/>
    <w:basedOn w:val="Normln"/>
    <w:next w:val="Normln"/>
    <w:autoRedefine/>
    <w:uiPriority w:val="39"/>
    <w:rsid w:val="00362D3F"/>
    <w:pPr>
      <w:tabs>
        <w:tab w:val="left" w:pos="1418"/>
        <w:tab w:val="left" w:pos="1680"/>
        <w:tab w:val="right" w:leader="dot" w:pos="9072"/>
      </w:tabs>
      <w:spacing w:after="100"/>
      <w:ind w:left="440"/>
      <w:jc w:val="both"/>
    </w:pPr>
    <w:rPr>
      <w:rFonts w:eastAsiaTheme="minorEastAsia"/>
      <w:noProof/>
      <w:sz w:val="24"/>
      <w:szCs w:val="24"/>
    </w:rPr>
  </w:style>
  <w:style w:type="paragraph" w:customStyle="1" w:styleId="NPZkladntext3tun">
    <w:name w:val="NP_Základní text 3 (tučně)"/>
    <w:basedOn w:val="NPZkladntext3"/>
    <w:qFormat/>
    <w:rsid w:val="00491227"/>
    <w:rPr>
      <w:b/>
      <w:lang w:eastAsia="en-US"/>
    </w:rPr>
  </w:style>
  <w:style w:type="paragraph" w:customStyle="1" w:styleId="NPZkladntext2tun">
    <w:name w:val="NP_Základní text 2 (tučně)"/>
    <w:basedOn w:val="NPZkladntext2"/>
    <w:qFormat/>
    <w:rsid w:val="00491227"/>
    <w:rPr>
      <w:b/>
      <w:lang w:eastAsia="en-US"/>
    </w:rPr>
  </w:style>
  <w:style w:type="paragraph" w:customStyle="1" w:styleId="NPZkladntext6ohranien">
    <w:name w:val="NP_Základní text 6 (ohraničený)"/>
    <w:basedOn w:val="NPZkladntext6"/>
    <w:qFormat/>
    <w:rsid w:val="00771B72"/>
    <w:pPr>
      <w:pBdr>
        <w:top w:val="single" w:sz="4" w:space="1" w:color="auto"/>
        <w:left w:val="single" w:sz="4" w:space="4" w:color="auto"/>
        <w:bottom w:val="single" w:sz="4" w:space="1" w:color="auto"/>
        <w:right w:val="single" w:sz="4" w:space="4" w:color="auto"/>
      </w:pBdr>
    </w:pPr>
  </w:style>
  <w:style w:type="paragraph" w:customStyle="1" w:styleId="NPNadpis8">
    <w:name w:val="NP_Nadpis 8"/>
    <w:basedOn w:val="Normln"/>
    <w:next w:val="NPZkladntext8"/>
    <w:qFormat/>
    <w:rsid w:val="00686DE1"/>
    <w:pPr>
      <w:keepNext/>
      <w:numPr>
        <w:ilvl w:val="7"/>
        <w:numId w:val="6"/>
      </w:numPr>
      <w:spacing w:before="240" w:after="60"/>
      <w:ind w:left="992" w:hanging="992"/>
    </w:pPr>
    <w:rPr>
      <w:rFonts w:eastAsiaTheme="minorHAnsi" w:cstheme="minorBidi"/>
      <w:color w:val="065890"/>
      <w:szCs w:val="22"/>
      <w:u w:val="single"/>
      <w:lang w:eastAsia="en-US"/>
    </w:rPr>
  </w:style>
  <w:style w:type="paragraph" w:customStyle="1" w:styleId="NPTabulka">
    <w:name w:val="NP_Tabulka"/>
    <w:basedOn w:val="Normln"/>
    <w:qFormat/>
    <w:rsid w:val="00837BF5"/>
    <w:pPr>
      <w:keepNext/>
      <w:numPr>
        <w:numId w:val="2"/>
      </w:numPr>
      <w:tabs>
        <w:tab w:val="left" w:pos="1560"/>
      </w:tabs>
      <w:spacing w:before="240" w:after="120"/>
      <w:ind w:left="1276" w:hanging="1276"/>
    </w:pPr>
    <w:rPr>
      <w:sz w:val="20"/>
    </w:rPr>
  </w:style>
  <w:style w:type="paragraph" w:customStyle="1" w:styleId="NPZkladntext7ohranien">
    <w:name w:val="NP_Základní text 7 (ohraničený)"/>
    <w:basedOn w:val="NPZkladntext7"/>
    <w:qFormat/>
    <w:rsid w:val="00771B72"/>
    <w:pPr>
      <w:pBdr>
        <w:top w:val="single" w:sz="4" w:space="1" w:color="auto"/>
        <w:left w:val="single" w:sz="4" w:space="4" w:color="auto"/>
        <w:bottom w:val="single" w:sz="4" w:space="1" w:color="auto"/>
        <w:right w:val="single" w:sz="4" w:space="4" w:color="auto"/>
      </w:pBdr>
    </w:pPr>
  </w:style>
  <w:style w:type="paragraph" w:customStyle="1" w:styleId="NPNadpis1">
    <w:name w:val="NP_Nadpis 1"/>
    <w:basedOn w:val="Normln"/>
    <w:next w:val="NPZkladntext1"/>
    <w:link w:val="NPNadpis1Char"/>
    <w:qFormat/>
    <w:rsid w:val="003106A7"/>
    <w:pPr>
      <w:keepNext/>
      <w:pageBreakBefore/>
      <w:numPr>
        <w:numId w:val="6"/>
      </w:numPr>
      <w:spacing w:after="240"/>
      <w:ind w:left="851" w:hanging="851"/>
    </w:pPr>
    <w:rPr>
      <w:rFonts w:eastAsia="Calibri"/>
      <w:b/>
      <w:smallCaps/>
      <w:color w:val="065890"/>
      <w:sz w:val="44"/>
      <w:szCs w:val="22"/>
      <w:lang w:eastAsia="en-US"/>
    </w:rPr>
  </w:style>
  <w:style w:type="character" w:customStyle="1" w:styleId="NPNadpis1Char">
    <w:name w:val="NP_Nadpis 1 Char"/>
    <w:link w:val="NPNadpis1"/>
    <w:rsid w:val="003106A7"/>
    <w:rPr>
      <w:rFonts w:eastAsia="Calibri"/>
      <w:b/>
      <w:smallCaps/>
      <w:color w:val="065890"/>
      <w:sz w:val="44"/>
      <w:szCs w:val="22"/>
      <w:lang w:eastAsia="en-US"/>
    </w:rPr>
  </w:style>
  <w:style w:type="paragraph" w:customStyle="1" w:styleId="NPNadpis2">
    <w:name w:val="NP_Nadpis 2"/>
    <w:basedOn w:val="Normln"/>
    <w:next w:val="NPZkladntext2"/>
    <w:link w:val="NPNadpis2Char"/>
    <w:qFormat/>
    <w:rsid w:val="002578AB"/>
    <w:pPr>
      <w:keepNext/>
      <w:numPr>
        <w:ilvl w:val="1"/>
        <w:numId w:val="6"/>
      </w:numPr>
      <w:spacing w:before="240" w:after="240"/>
    </w:pPr>
    <w:rPr>
      <w:rFonts w:eastAsia="Calibri"/>
      <w:b/>
      <w:smallCaps/>
      <w:color w:val="065890"/>
      <w:sz w:val="36"/>
      <w:szCs w:val="36"/>
      <w:lang w:eastAsia="en-US"/>
    </w:rPr>
  </w:style>
  <w:style w:type="character" w:customStyle="1" w:styleId="NPNadpis2Char">
    <w:name w:val="NP_Nadpis 2 Char"/>
    <w:link w:val="NPNadpis2"/>
    <w:rsid w:val="002578AB"/>
    <w:rPr>
      <w:rFonts w:eastAsia="Calibri"/>
      <w:b/>
      <w:smallCaps/>
      <w:color w:val="065890"/>
      <w:sz w:val="36"/>
      <w:szCs w:val="36"/>
      <w:lang w:eastAsia="en-US"/>
    </w:rPr>
  </w:style>
  <w:style w:type="paragraph" w:customStyle="1" w:styleId="NPNadpis3">
    <w:name w:val="NP_Nadpis 3"/>
    <w:basedOn w:val="Normln"/>
    <w:next w:val="NPZkladntext3"/>
    <w:link w:val="NPNadpis3Char"/>
    <w:qFormat/>
    <w:rsid w:val="00675129"/>
    <w:pPr>
      <w:keepNext/>
      <w:numPr>
        <w:ilvl w:val="2"/>
        <w:numId w:val="6"/>
      </w:numPr>
      <w:spacing w:before="240" w:after="120"/>
      <w:ind w:left="1213"/>
      <w:jc w:val="both"/>
    </w:pPr>
    <w:rPr>
      <w:rFonts w:eastAsia="Calibri"/>
      <w:b/>
      <w:color w:val="065890"/>
      <w:sz w:val="32"/>
      <w:szCs w:val="36"/>
      <w:lang w:eastAsia="en-US"/>
    </w:rPr>
  </w:style>
  <w:style w:type="character" w:customStyle="1" w:styleId="NPNadpis3Char">
    <w:name w:val="NP_Nadpis 3 Char"/>
    <w:link w:val="NPNadpis3"/>
    <w:rsid w:val="00675129"/>
    <w:rPr>
      <w:rFonts w:eastAsia="Calibri"/>
      <w:b/>
      <w:color w:val="065890"/>
      <w:sz w:val="32"/>
      <w:szCs w:val="36"/>
      <w:lang w:eastAsia="en-US"/>
    </w:rPr>
  </w:style>
  <w:style w:type="paragraph" w:customStyle="1" w:styleId="NPNadpis4">
    <w:name w:val="NP_Nadpis 4"/>
    <w:basedOn w:val="Normln"/>
    <w:next w:val="NPZkladntext4"/>
    <w:link w:val="NPNadpis4Char"/>
    <w:qFormat/>
    <w:rsid w:val="00FF33FA"/>
    <w:pPr>
      <w:keepNext/>
      <w:numPr>
        <w:ilvl w:val="3"/>
        <w:numId w:val="6"/>
      </w:numPr>
      <w:spacing w:before="240" w:after="120"/>
      <w:ind w:left="2492"/>
    </w:pPr>
    <w:rPr>
      <w:rFonts w:eastAsia="Calibri"/>
      <w:color w:val="065890"/>
      <w:sz w:val="28"/>
      <w:szCs w:val="24"/>
      <w:lang w:eastAsia="en-US"/>
    </w:rPr>
  </w:style>
  <w:style w:type="character" w:customStyle="1" w:styleId="NPNadpis4Char">
    <w:name w:val="NP_Nadpis 4 Char"/>
    <w:link w:val="NPNadpis4"/>
    <w:rsid w:val="00FF33FA"/>
    <w:rPr>
      <w:rFonts w:eastAsia="Calibri"/>
      <w:color w:val="065890"/>
      <w:sz w:val="28"/>
      <w:szCs w:val="24"/>
      <w:lang w:eastAsia="en-US"/>
    </w:rPr>
  </w:style>
  <w:style w:type="paragraph" w:customStyle="1" w:styleId="NPZkladntext8ohranien">
    <w:name w:val="NP_Základní text 8 (ohraničený)"/>
    <w:basedOn w:val="NPZkladntext8"/>
    <w:qFormat/>
    <w:rsid w:val="00771B72"/>
    <w:pPr>
      <w:pBdr>
        <w:top w:val="single" w:sz="4" w:space="1" w:color="auto"/>
        <w:left w:val="single" w:sz="4" w:space="4" w:color="auto"/>
        <w:bottom w:val="single" w:sz="4" w:space="1" w:color="auto"/>
        <w:right w:val="single" w:sz="4" w:space="4" w:color="auto"/>
      </w:pBdr>
    </w:pPr>
  </w:style>
  <w:style w:type="paragraph" w:customStyle="1" w:styleId="NPObrzek">
    <w:name w:val="NP_Obrázek"/>
    <w:basedOn w:val="Normln"/>
    <w:qFormat/>
    <w:rsid w:val="00837BF5"/>
    <w:pPr>
      <w:keepNext/>
      <w:numPr>
        <w:numId w:val="3"/>
      </w:numPr>
      <w:spacing w:before="240" w:after="120"/>
      <w:ind w:left="1276" w:hanging="1276"/>
    </w:pPr>
    <w:rPr>
      <w:sz w:val="20"/>
    </w:rPr>
  </w:style>
  <w:style w:type="paragraph" w:customStyle="1" w:styleId="NPOdrka1">
    <w:name w:val="NP_Odrážka 1"/>
    <w:basedOn w:val="Normln"/>
    <w:link w:val="NPOdrka1Char"/>
    <w:qFormat/>
    <w:rsid w:val="00C6087E"/>
    <w:pPr>
      <w:numPr>
        <w:numId w:val="4"/>
      </w:numPr>
      <w:spacing w:after="60"/>
      <w:ind w:left="851" w:hanging="425"/>
    </w:pPr>
    <w:rPr>
      <w:rFonts w:eastAsia="Calibri" w:cs="Arial"/>
      <w:lang w:eastAsia="en-US"/>
    </w:rPr>
  </w:style>
  <w:style w:type="character" w:customStyle="1" w:styleId="NPOdrka1Char">
    <w:name w:val="NP_Odrážka 1 Char"/>
    <w:link w:val="NPOdrka1"/>
    <w:rsid w:val="00C6087E"/>
    <w:rPr>
      <w:rFonts w:eastAsia="Calibri" w:cs="Arial"/>
      <w:sz w:val="22"/>
      <w:lang w:eastAsia="en-US"/>
    </w:rPr>
  </w:style>
  <w:style w:type="paragraph" w:customStyle="1" w:styleId="NPZkladntext6">
    <w:name w:val="NP_Základní text 6"/>
    <w:basedOn w:val="Normln"/>
    <w:qFormat/>
    <w:rsid w:val="001C2345"/>
    <w:pPr>
      <w:spacing w:before="120" w:after="120"/>
      <w:ind w:left="425"/>
      <w:jc w:val="both"/>
    </w:pPr>
  </w:style>
  <w:style w:type="paragraph" w:customStyle="1" w:styleId="NPZkladntext7">
    <w:name w:val="NP_Základní text 7"/>
    <w:basedOn w:val="Normln"/>
    <w:qFormat/>
    <w:rsid w:val="001C2345"/>
    <w:pPr>
      <w:spacing w:before="120" w:after="120"/>
      <w:ind w:left="567"/>
      <w:jc w:val="both"/>
    </w:pPr>
  </w:style>
  <w:style w:type="paragraph" w:customStyle="1" w:styleId="NPZkladntext8">
    <w:name w:val="NP_Základní text 8"/>
    <w:basedOn w:val="Normln"/>
    <w:qFormat/>
    <w:rsid w:val="00011881"/>
    <w:pPr>
      <w:spacing w:before="120" w:after="120"/>
      <w:ind w:left="993"/>
      <w:jc w:val="both"/>
    </w:pPr>
    <w:rPr>
      <w:lang w:eastAsia="en-US"/>
    </w:rPr>
  </w:style>
  <w:style w:type="paragraph" w:customStyle="1" w:styleId="NPZkladntext1tun">
    <w:name w:val="NP_Základní text 1 (tučně)"/>
    <w:basedOn w:val="NPZkladntext1"/>
    <w:qFormat/>
    <w:rsid w:val="00491227"/>
    <w:rPr>
      <w:b/>
      <w:lang w:eastAsia="en-US"/>
    </w:rPr>
  </w:style>
  <w:style w:type="paragraph" w:customStyle="1" w:styleId="NPOdrka2">
    <w:name w:val="NP_Odrážka 2"/>
    <w:basedOn w:val="NPOdrka1"/>
    <w:link w:val="NPOdrka2Char"/>
    <w:qFormat/>
    <w:rsid w:val="0090658E"/>
    <w:pPr>
      <w:numPr>
        <w:ilvl w:val="1"/>
      </w:numPr>
      <w:ind w:left="1134" w:hanging="425"/>
    </w:pPr>
  </w:style>
  <w:style w:type="character" w:customStyle="1" w:styleId="NPOdrka2Char">
    <w:name w:val="NP_Odrážka 2 Char"/>
    <w:link w:val="NPOdrka2"/>
    <w:rsid w:val="0090658E"/>
    <w:rPr>
      <w:rFonts w:eastAsia="Calibri" w:cs="Arial"/>
      <w:sz w:val="22"/>
      <w:lang w:eastAsia="en-US"/>
    </w:rPr>
  </w:style>
  <w:style w:type="paragraph" w:customStyle="1" w:styleId="NPOdrka1tun">
    <w:name w:val="NP_Odrážka 1 (tučně)"/>
    <w:basedOn w:val="NPOdrka1"/>
    <w:qFormat/>
    <w:rsid w:val="00AF0666"/>
    <w:rPr>
      <w:b/>
    </w:rPr>
  </w:style>
  <w:style w:type="paragraph" w:customStyle="1" w:styleId="NPOdrka2tun">
    <w:name w:val="NP_Odrážka 2 (tučně)"/>
    <w:basedOn w:val="NPOdrka2"/>
    <w:qFormat/>
    <w:rsid w:val="00AF0666"/>
    <w:rPr>
      <w:b/>
    </w:rPr>
  </w:style>
  <w:style w:type="paragraph" w:customStyle="1" w:styleId="NPOdrka3">
    <w:name w:val="NP_Odrážka 3"/>
    <w:basedOn w:val="NPOdrka2"/>
    <w:qFormat/>
    <w:rsid w:val="0090658E"/>
    <w:pPr>
      <w:numPr>
        <w:ilvl w:val="0"/>
        <w:numId w:val="5"/>
      </w:numPr>
      <w:ind w:left="1418" w:hanging="425"/>
    </w:pPr>
  </w:style>
  <w:style w:type="paragraph" w:customStyle="1" w:styleId="NPOdrka3tun">
    <w:name w:val="NP_Odrážka 3 (tučně)"/>
    <w:basedOn w:val="NPOdrka3"/>
    <w:qFormat/>
    <w:rsid w:val="00A264E2"/>
    <w:rPr>
      <w:b/>
    </w:rPr>
  </w:style>
  <w:style w:type="character" w:styleId="Odkaznakoment">
    <w:name w:val="annotation reference"/>
    <w:basedOn w:val="Standardnpsmoodstavce"/>
    <w:uiPriority w:val="99"/>
    <w:locked/>
    <w:rsid w:val="006B2C37"/>
    <w:rPr>
      <w:sz w:val="16"/>
      <w:szCs w:val="16"/>
    </w:rPr>
  </w:style>
  <w:style w:type="paragraph" w:styleId="Textkomente">
    <w:name w:val="annotation text"/>
    <w:basedOn w:val="Normln"/>
    <w:link w:val="TextkomenteChar"/>
    <w:uiPriority w:val="99"/>
    <w:locked/>
    <w:rsid w:val="006B2C37"/>
    <w:rPr>
      <w:sz w:val="20"/>
    </w:rPr>
  </w:style>
  <w:style w:type="character" w:customStyle="1" w:styleId="TextkomenteChar">
    <w:name w:val="Text komentáře Char"/>
    <w:basedOn w:val="Standardnpsmoodstavce"/>
    <w:link w:val="Textkomente"/>
    <w:uiPriority w:val="99"/>
    <w:rsid w:val="006B2C37"/>
  </w:style>
  <w:style w:type="paragraph" w:styleId="Pedmtkomente">
    <w:name w:val="annotation subject"/>
    <w:basedOn w:val="Textkomente"/>
    <w:next w:val="Textkomente"/>
    <w:link w:val="PedmtkomenteChar"/>
    <w:uiPriority w:val="99"/>
    <w:locked/>
    <w:rsid w:val="006B2C37"/>
    <w:rPr>
      <w:b/>
      <w:bCs/>
    </w:rPr>
  </w:style>
  <w:style w:type="character" w:customStyle="1" w:styleId="PedmtkomenteChar">
    <w:name w:val="Předmět komentáře Char"/>
    <w:basedOn w:val="TextkomenteChar"/>
    <w:link w:val="Pedmtkomente"/>
    <w:uiPriority w:val="99"/>
    <w:rsid w:val="006B2C37"/>
    <w:rPr>
      <w:b/>
      <w:bCs/>
    </w:rPr>
  </w:style>
  <w:style w:type="paragraph" w:styleId="Textbubliny">
    <w:name w:val="Balloon Text"/>
    <w:basedOn w:val="Normln"/>
    <w:link w:val="TextbublinyChar"/>
    <w:uiPriority w:val="99"/>
    <w:locked/>
    <w:rsid w:val="006B2C37"/>
    <w:rPr>
      <w:rFonts w:ascii="Tahoma" w:hAnsi="Tahoma" w:cs="Tahoma"/>
      <w:sz w:val="16"/>
      <w:szCs w:val="16"/>
    </w:rPr>
  </w:style>
  <w:style w:type="character" w:customStyle="1" w:styleId="TextbublinyChar">
    <w:name w:val="Text bubliny Char"/>
    <w:basedOn w:val="Standardnpsmoodstavce"/>
    <w:link w:val="Textbubliny"/>
    <w:uiPriority w:val="99"/>
    <w:rsid w:val="006B2C37"/>
    <w:rPr>
      <w:rFonts w:ascii="Tahoma" w:hAnsi="Tahoma" w:cs="Tahoma"/>
      <w:sz w:val="16"/>
      <w:szCs w:val="16"/>
    </w:rPr>
  </w:style>
  <w:style w:type="paragraph" w:customStyle="1" w:styleId="NPOdrka4">
    <w:name w:val="NP_Odrážka 4"/>
    <w:basedOn w:val="NPOdrka1"/>
    <w:qFormat/>
    <w:rsid w:val="0090658E"/>
    <w:pPr>
      <w:ind w:left="1701"/>
    </w:pPr>
  </w:style>
  <w:style w:type="paragraph" w:customStyle="1" w:styleId="NPOdrka5">
    <w:name w:val="NP_Odrážka 5"/>
    <w:basedOn w:val="NPOdrka2"/>
    <w:qFormat/>
    <w:rsid w:val="0090658E"/>
    <w:pPr>
      <w:ind w:left="1985"/>
    </w:pPr>
  </w:style>
  <w:style w:type="paragraph" w:customStyle="1" w:styleId="NPOdrka6">
    <w:name w:val="NP_Odrážka 6"/>
    <w:basedOn w:val="NPOdrka3"/>
    <w:qFormat/>
    <w:rsid w:val="0090658E"/>
    <w:pPr>
      <w:ind w:left="2268"/>
    </w:pPr>
  </w:style>
  <w:style w:type="paragraph" w:customStyle="1" w:styleId="NPOdrka4tun">
    <w:name w:val="NP_Odrážka 4 (tučně)"/>
    <w:basedOn w:val="NPOdrka4"/>
    <w:qFormat/>
    <w:rsid w:val="0090658E"/>
    <w:rPr>
      <w:b/>
    </w:rPr>
  </w:style>
  <w:style w:type="paragraph" w:customStyle="1" w:styleId="NPOdrka5tun">
    <w:name w:val="NP_Odrážka 5 (tučně)"/>
    <w:basedOn w:val="NPOdrka5"/>
    <w:qFormat/>
    <w:rsid w:val="0090658E"/>
    <w:rPr>
      <w:b/>
    </w:rPr>
  </w:style>
  <w:style w:type="paragraph" w:customStyle="1" w:styleId="NPOdrka6tun">
    <w:name w:val="NP_Odrážka 6 (tučně)"/>
    <w:basedOn w:val="NPOdrka6"/>
    <w:qFormat/>
    <w:rsid w:val="0090658E"/>
    <w:rPr>
      <w:b/>
    </w:rPr>
  </w:style>
  <w:style w:type="character" w:customStyle="1" w:styleId="Nadpis6Char">
    <w:name w:val="Nadpis 6 Char"/>
    <w:basedOn w:val="Standardnpsmoodstavce"/>
    <w:link w:val="Nadpis6"/>
    <w:uiPriority w:val="99"/>
    <w:rsid w:val="009E1B6C"/>
    <w:rPr>
      <w:rFonts w:ascii="Tahoma" w:hAnsi="Tahoma" w:cs="Tahoma"/>
      <w:u w:val="single"/>
    </w:rPr>
  </w:style>
  <w:style w:type="character" w:customStyle="1" w:styleId="Nadpis7Char">
    <w:name w:val="Nadpis 7 Char"/>
    <w:basedOn w:val="Standardnpsmoodstavce"/>
    <w:uiPriority w:val="99"/>
    <w:rsid w:val="009E1B6C"/>
    <w:rPr>
      <w:rFonts w:asciiTheme="majorHAnsi" w:eastAsiaTheme="majorEastAsia" w:hAnsiTheme="majorHAnsi" w:cstheme="majorBidi"/>
      <w:i/>
      <w:iCs/>
      <w:color w:val="243F60" w:themeColor="accent1" w:themeShade="7F"/>
      <w:sz w:val="22"/>
    </w:rPr>
  </w:style>
  <w:style w:type="character" w:customStyle="1" w:styleId="Nadpis8Char">
    <w:name w:val="Nadpis 8 Char"/>
    <w:basedOn w:val="Standardnpsmoodstavce"/>
    <w:link w:val="Nadpis8"/>
    <w:uiPriority w:val="99"/>
    <w:rsid w:val="009E1B6C"/>
    <w:rPr>
      <w:i/>
      <w:iCs/>
      <w:sz w:val="24"/>
      <w:szCs w:val="24"/>
    </w:rPr>
  </w:style>
  <w:style w:type="character" w:customStyle="1" w:styleId="Nadpis9Char">
    <w:name w:val="Nadpis 9 Char"/>
    <w:basedOn w:val="Standardnpsmoodstavce"/>
    <w:link w:val="Nadpis9"/>
    <w:uiPriority w:val="99"/>
    <w:rsid w:val="009E1B6C"/>
    <w:rPr>
      <w:rFonts w:ascii="Arial" w:hAnsi="Arial" w:cs="Arial"/>
      <w:sz w:val="22"/>
      <w:szCs w:val="22"/>
    </w:rPr>
  </w:style>
  <w:style w:type="character" w:customStyle="1" w:styleId="Nadpis1Char">
    <w:name w:val="Nadpis 1 Char"/>
    <w:aliases w:val="Kapitola Char,Kapitola1 Char,Kapitola2 Char,Kapitola3 Char,Kapitola4 Char,Kapitola5 Char,Kapitola11 Char,Kapitola21 Char,Kapitola31 Char,Kapitola41 Char,Kapitola6 Char,Kapitola12 Char,Kapitola22 Char,Kapitola32 Char,Kapitola42 Char,h1 Char"/>
    <w:basedOn w:val="Standardnpsmoodstavce"/>
    <w:link w:val="Nadpis1"/>
    <w:uiPriority w:val="99"/>
    <w:locked/>
    <w:rsid w:val="009E1B6C"/>
    <w:rPr>
      <w:b/>
      <w:caps/>
      <w:sz w:val="28"/>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2 Char"/>
    <w:basedOn w:val="Standardnpsmoodstavce"/>
    <w:link w:val="Nadpis2"/>
    <w:uiPriority w:val="99"/>
    <w:locked/>
    <w:rsid w:val="009E1B6C"/>
    <w:rPr>
      <w:b/>
      <w:sz w:val="28"/>
      <w:u w:val="single"/>
    </w:rPr>
  </w:style>
  <w:style w:type="character" w:customStyle="1" w:styleId="Nadpis3Char1">
    <w:name w:val="Nadpis 3 Char1"/>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
    <w:uiPriority w:val="99"/>
    <w:locked/>
    <w:rsid w:val="009E1B6C"/>
    <w:rPr>
      <w:rFonts w:ascii="Arial" w:hAnsi="Arial" w:cs="Arial"/>
      <w:b/>
      <w:bCs/>
      <w:sz w:val="26"/>
      <w:szCs w:val="26"/>
    </w:rPr>
  </w:style>
  <w:style w:type="character" w:customStyle="1" w:styleId="Nadpis4Char">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9"/>
    <w:locked/>
    <w:rsid w:val="009E1B6C"/>
    <w:rPr>
      <w:sz w:val="22"/>
      <w:u w:val="single"/>
    </w:rPr>
  </w:style>
  <w:style w:type="character" w:customStyle="1" w:styleId="Nadpis5Char">
    <w:name w:val="Nadpis 5 Char"/>
    <w:aliases w:val="Odstavec 2 Char,Odstavec 21 Char,Odstavec 22 Char,Odstavec 23 Char,Odstavec 24 Char,Odstavec 211 Char,Odstavec 221 Char,Odstavec 231 Char,Odstavec 212 Char,Odstavec 213 Char,Odstavec 25 Char,Odstavec 214 Char,Odstavec 26 Char,H5 Char"/>
    <w:basedOn w:val="Standardnpsmoodstavce"/>
    <w:link w:val="Nadpis5"/>
    <w:uiPriority w:val="99"/>
    <w:locked/>
    <w:rsid w:val="009E1B6C"/>
    <w:rPr>
      <w:b/>
      <w:sz w:val="22"/>
    </w:rPr>
  </w:style>
  <w:style w:type="character" w:customStyle="1" w:styleId="Nadpis7Char1">
    <w:name w:val="Nadpis 7 Char1"/>
    <w:basedOn w:val="Standardnpsmoodstavce"/>
    <w:link w:val="Nadpis7"/>
    <w:uiPriority w:val="99"/>
    <w:locked/>
    <w:rsid w:val="009E1B6C"/>
    <w:rPr>
      <w:sz w:val="24"/>
      <w:szCs w:val="24"/>
    </w:rPr>
  </w:style>
  <w:style w:type="character" w:customStyle="1" w:styleId="ZhlavChar">
    <w:name w:val="Záhlaví Char"/>
    <w:basedOn w:val="Standardnpsmoodstavce"/>
    <w:link w:val="Zhlav"/>
    <w:locked/>
    <w:rsid w:val="009E1B6C"/>
    <w:rPr>
      <w:sz w:val="22"/>
    </w:rPr>
  </w:style>
  <w:style w:type="character" w:customStyle="1" w:styleId="ZpatChar1">
    <w:name w:val="Zápatí Char1"/>
    <w:basedOn w:val="Standardnpsmoodstavce"/>
    <w:link w:val="Zpat"/>
    <w:uiPriority w:val="99"/>
    <w:locked/>
    <w:rsid w:val="009E1B6C"/>
    <w:rPr>
      <w:sz w:val="22"/>
    </w:rPr>
  </w:style>
  <w:style w:type="paragraph" w:customStyle="1" w:styleId="Nzevtahoma1">
    <w:name w:val="Název_tahoma1"/>
    <w:basedOn w:val="Normln"/>
    <w:uiPriority w:val="99"/>
    <w:rsid w:val="009E1B6C"/>
    <w:rPr>
      <w:rFonts w:ascii="Tahoma" w:hAnsi="Tahoma" w:cs="Tahoma"/>
      <w:b/>
      <w:bCs/>
      <w:color w:val="000080"/>
      <w:sz w:val="28"/>
      <w:szCs w:val="28"/>
      <w:lang w:eastAsia="en-US"/>
    </w:rPr>
  </w:style>
  <w:style w:type="paragraph" w:customStyle="1" w:styleId="Texttahomasiln">
    <w:name w:val="Text_tahoma_silné"/>
    <w:basedOn w:val="Normln"/>
    <w:uiPriority w:val="99"/>
    <w:rsid w:val="009E1B6C"/>
    <w:pPr>
      <w:spacing w:before="120" w:after="120"/>
      <w:ind w:left="567"/>
      <w:jc w:val="both"/>
    </w:pPr>
    <w:rPr>
      <w:rFonts w:ascii="Tahoma" w:hAnsi="Tahoma" w:cs="Tahoma"/>
      <w:b/>
      <w:bCs/>
      <w:sz w:val="20"/>
      <w:u w:val="single"/>
    </w:rPr>
  </w:style>
  <w:style w:type="paragraph" w:customStyle="1" w:styleId="Texttahoma1">
    <w:name w:val="Text_tahoma1"/>
    <w:basedOn w:val="Normln"/>
    <w:uiPriority w:val="99"/>
    <w:rsid w:val="009E1B6C"/>
    <w:pPr>
      <w:spacing w:before="60" w:after="120"/>
      <w:ind w:firstLine="426"/>
      <w:jc w:val="both"/>
    </w:pPr>
    <w:rPr>
      <w:rFonts w:ascii="Tahoma" w:hAnsi="Tahoma" w:cs="Tahoma"/>
      <w:sz w:val="20"/>
    </w:rPr>
  </w:style>
  <w:style w:type="paragraph" w:customStyle="1" w:styleId="Texttahoma">
    <w:name w:val="Text_tahoma"/>
    <w:basedOn w:val="Texttahomasiln"/>
    <w:uiPriority w:val="99"/>
    <w:rsid w:val="009E1B6C"/>
    <w:rPr>
      <w:b w:val="0"/>
      <w:bCs w:val="0"/>
      <w:u w:val="none"/>
    </w:rPr>
  </w:style>
  <w:style w:type="paragraph" w:styleId="Normlnweb">
    <w:name w:val="Normal (Web)"/>
    <w:basedOn w:val="Normln"/>
    <w:uiPriority w:val="99"/>
    <w:semiHidden/>
    <w:rsid w:val="009E1B6C"/>
    <w:rPr>
      <w:sz w:val="24"/>
      <w:szCs w:val="24"/>
      <w:lang w:eastAsia="en-US"/>
    </w:rPr>
  </w:style>
  <w:style w:type="paragraph" w:customStyle="1" w:styleId="Odrkatahomafama1">
    <w:name w:val="Odrážka_tahoma_fama+1"/>
    <w:basedOn w:val="Normln"/>
    <w:uiPriority w:val="99"/>
    <w:rsid w:val="009E1B6C"/>
    <w:pPr>
      <w:numPr>
        <w:numId w:val="12"/>
      </w:numPr>
      <w:spacing w:before="60"/>
    </w:pPr>
    <w:rPr>
      <w:rFonts w:ascii="Tahoma" w:hAnsi="Tahoma" w:cs="Tahoma"/>
      <w:sz w:val="20"/>
    </w:rPr>
  </w:style>
  <w:style w:type="paragraph" w:customStyle="1" w:styleId="slovnabctahoma1">
    <w:name w:val="Číslování_abc_tahoma1"/>
    <w:basedOn w:val="Normln"/>
    <w:uiPriority w:val="99"/>
    <w:rsid w:val="009E1B6C"/>
    <w:pPr>
      <w:numPr>
        <w:numId w:val="7"/>
      </w:numPr>
      <w:tabs>
        <w:tab w:val="left" w:pos="1134"/>
      </w:tabs>
      <w:ind w:left="1134" w:hanging="283"/>
    </w:pPr>
    <w:rPr>
      <w:rFonts w:ascii="Tahoma" w:hAnsi="Tahoma" w:cs="Tahoma"/>
      <w:sz w:val="20"/>
      <w:lang w:eastAsia="en-US"/>
    </w:rPr>
  </w:style>
  <w:style w:type="paragraph" w:customStyle="1" w:styleId="slovn123tahoma">
    <w:name w:val="Číslování_123_tahoma"/>
    <w:basedOn w:val="Normln"/>
    <w:uiPriority w:val="99"/>
    <w:rsid w:val="009E1B6C"/>
    <w:pPr>
      <w:numPr>
        <w:numId w:val="8"/>
      </w:numPr>
      <w:tabs>
        <w:tab w:val="num" w:pos="1134"/>
      </w:tabs>
      <w:ind w:left="1134" w:hanging="283"/>
    </w:pPr>
    <w:rPr>
      <w:rFonts w:ascii="Tahoma" w:hAnsi="Tahoma" w:cs="Tahoma"/>
      <w:sz w:val="20"/>
      <w:lang w:eastAsia="en-US"/>
    </w:rPr>
  </w:style>
  <w:style w:type="paragraph" w:customStyle="1" w:styleId="Nzevtahoma2stedvelk">
    <w:name w:val="Název_tahoma2_střed velké"/>
    <w:basedOn w:val="Nzevtahoma2-sted"/>
    <w:uiPriority w:val="99"/>
    <w:rsid w:val="009E1B6C"/>
    <w:rPr>
      <w:sz w:val="40"/>
      <w:szCs w:val="40"/>
    </w:rPr>
  </w:style>
  <w:style w:type="paragraph" w:customStyle="1" w:styleId="Nzevtahoma2-sted">
    <w:name w:val="Název_tahoma2-střed"/>
    <w:basedOn w:val="Nzevtahoma1"/>
    <w:uiPriority w:val="99"/>
    <w:rsid w:val="009E1B6C"/>
    <w:pPr>
      <w:jc w:val="center"/>
    </w:pPr>
  </w:style>
  <w:style w:type="paragraph" w:customStyle="1" w:styleId="Odrkatahomafama2-5">
    <w:name w:val="Odrážka_tahoma_fama+2-5"/>
    <w:basedOn w:val="Normln"/>
    <w:uiPriority w:val="99"/>
    <w:rsid w:val="009E1B6C"/>
    <w:pPr>
      <w:spacing w:before="120"/>
    </w:pPr>
    <w:rPr>
      <w:rFonts w:ascii="Tahoma" w:hAnsi="Tahoma" w:cs="Tahoma"/>
      <w:sz w:val="20"/>
    </w:rPr>
  </w:style>
  <w:style w:type="paragraph" w:customStyle="1" w:styleId="Texttahoma2-5">
    <w:name w:val="Text_tahoma2-5"/>
    <w:basedOn w:val="Normlnweb"/>
    <w:uiPriority w:val="99"/>
    <w:rsid w:val="009E1B6C"/>
    <w:pPr>
      <w:spacing w:before="180" w:after="240"/>
      <w:ind w:left="284" w:firstLine="284"/>
      <w:jc w:val="both"/>
    </w:pPr>
    <w:rPr>
      <w:rFonts w:ascii="Tahoma" w:hAnsi="Tahoma" w:cs="Tahoma"/>
      <w:sz w:val="20"/>
      <w:szCs w:val="20"/>
      <w:lang w:eastAsia="cs-CZ"/>
    </w:rPr>
  </w:style>
  <w:style w:type="character" w:customStyle="1" w:styleId="Texttahoma2-5CharChar">
    <w:name w:val="Text_tahoma2-5 Char Char"/>
    <w:basedOn w:val="Standardnpsmoodstavce"/>
    <w:uiPriority w:val="99"/>
    <w:rsid w:val="009E1B6C"/>
    <w:rPr>
      <w:rFonts w:ascii="Tahoma" w:hAnsi="Tahoma" w:cs="Tahoma"/>
      <w:sz w:val="22"/>
      <w:szCs w:val="22"/>
      <w:lang w:val="cs-CZ" w:eastAsia="cs-CZ"/>
    </w:rPr>
  </w:style>
  <w:style w:type="paragraph" w:styleId="Seznamobrzk">
    <w:name w:val="table of figures"/>
    <w:basedOn w:val="Normln"/>
    <w:next w:val="Normln"/>
    <w:uiPriority w:val="99"/>
    <w:semiHidden/>
    <w:locked/>
    <w:rsid w:val="009E1B6C"/>
    <w:rPr>
      <w:sz w:val="24"/>
      <w:szCs w:val="24"/>
      <w:lang w:eastAsia="en-US"/>
    </w:rPr>
  </w:style>
  <w:style w:type="character" w:customStyle="1" w:styleId="TextkomenteChar1">
    <w:name w:val="Text komentáře Char1"/>
    <w:basedOn w:val="Standardnpsmoodstavce"/>
    <w:uiPriority w:val="99"/>
    <w:semiHidden/>
    <w:locked/>
    <w:rsid w:val="009E1B6C"/>
    <w:rPr>
      <w:rFonts w:cs="Times New Roman"/>
      <w:lang w:eastAsia="en-US"/>
    </w:rPr>
  </w:style>
  <w:style w:type="paragraph" w:customStyle="1" w:styleId="TextTahomamaled">
    <w:name w:val="Text_Tahoma_malé šedé"/>
    <w:basedOn w:val="Texttahoma"/>
    <w:uiPriority w:val="99"/>
    <w:rsid w:val="009E1B6C"/>
    <w:pPr>
      <w:spacing w:before="0" w:after="0"/>
    </w:pPr>
    <w:rPr>
      <w:color w:val="999999"/>
      <w:sz w:val="14"/>
      <w:szCs w:val="14"/>
    </w:rPr>
  </w:style>
  <w:style w:type="paragraph" w:customStyle="1" w:styleId="Texttahomatabulka">
    <w:name w:val="Text_tahoma_tabulka"/>
    <w:basedOn w:val="Texttahomasiln"/>
    <w:uiPriority w:val="99"/>
    <w:rsid w:val="009E1B6C"/>
    <w:pPr>
      <w:spacing w:before="20" w:after="20"/>
      <w:ind w:left="34"/>
      <w:jc w:val="left"/>
    </w:pPr>
    <w:rPr>
      <w:b w:val="0"/>
      <w:bCs w:val="0"/>
      <w:u w:val="none"/>
    </w:rPr>
  </w:style>
  <w:style w:type="paragraph" w:customStyle="1" w:styleId="Nzevtahoma2projekt">
    <w:name w:val="Název_tahoma2_projekt"/>
    <w:basedOn w:val="Nzevtahoma2stedvelk"/>
    <w:uiPriority w:val="99"/>
    <w:rsid w:val="009E1B6C"/>
  </w:style>
  <w:style w:type="paragraph" w:styleId="Obsah4">
    <w:name w:val="toc 4"/>
    <w:basedOn w:val="Normln"/>
    <w:next w:val="Normln"/>
    <w:autoRedefine/>
    <w:uiPriority w:val="39"/>
    <w:rsid w:val="009E1B6C"/>
    <w:pPr>
      <w:ind w:left="720"/>
    </w:pPr>
    <w:rPr>
      <w:sz w:val="18"/>
      <w:szCs w:val="18"/>
      <w:lang w:eastAsia="en-US"/>
    </w:rPr>
  </w:style>
  <w:style w:type="paragraph" w:styleId="Obsah5">
    <w:name w:val="toc 5"/>
    <w:basedOn w:val="Normln"/>
    <w:next w:val="Normln"/>
    <w:autoRedefine/>
    <w:uiPriority w:val="39"/>
    <w:rsid w:val="009E1B6C"/>
    <w:pPr>
      <w:ind w:left="960"/>
    </w:pPr>
    <w:rPr>
      <w:sz w:val="18"/>
      <w:szCs w:val="18"/>
      <w:lang w:eastAsia="en-US"/>
    </w:rPr>
  </w:style>
  <w:style w:type="paragraph" w:styleId="Obsah6">
    <w:name w:val="toc 6"/>
    <w:basedOn w:val="Normln"/>
    <w:next w:val="Normln"/>
    <w:autoRedefine/>
    <w:uiPriority w:val="39"/>
    <w:rsid w:val="009E1B6C"/>
    <w:pPr>
      <w:ind w:left="1200"/>
    </w:pPr>
    <w:rPr>
      <w:sz w:val="18"/>
      <w:szCs w:val="18"/>
      <w:lang w:eastAsia="en-US"/>
    </w:rPr>
  </w:style>
  <w:style w:type="paragraph" w:styleId="Obsah7">
    <w:name w:val="toc 7"/>
    <w:basedOn w:val="Normln"/>
    <w:next w:val="Normln"/>
    <w:autoRedefine/>
    <w:uiPriority w:val="39"/>
    <w:rsid w:val="009E1B6C"/>
    <w:pPr>
      <w:ind w:left="1440"/>
    </w:pPr>
    <w:rPr>
      <w:sz w:val="18"/>
      <w:szCs w:val="18"/>
      <w:lang w:eastAsia="en-US"/>
    </w:rPr>
  </w:style>
  <w:style w:type="paragraph" w:styleId="Obsah8">
    <w:name w:val="toc 8"/>
    <w:basedOn w:val="Normln"/>
    <w:next w:val="Normln"/>
    <w:autoRedefine/>
    <w:uiPriority w:val="39"/>
    <w:rsid w:val="009E1B6C"/>
    <w:pPr>
      <w:ind w:left="1680"/>
    </w:pPr>
    <w:rPr>
      <w:sz w:val="18"/>
      <w:szCs w:val="18"/>
      <w:lang w:eastAsia="en-US"/>
    </w:rPr>
  </w:style>
  <w:style w:type="paragraph" w:styleId="Obsah9">
    <w:name w:val="toc 9"/>
    <w:basedOn w:val="Normln"/>
    <w:next w:val="Normln"/>
    <w:autoRedefine/>
    <w:uiPriority w:val="39"/>
    <w:rsid w:val="009E1B6C"/>
    <w:pPr>
      <w:ind w:left="1920"/>
    </w:pPr>
    <w:rPr>
      <w:sz w:val="18"/>
      <w:szCs w:val="18"/>
      <w:lang w:eastAsia="en-US"/>
    </w:rPr>
  </w:style>
  <w:style w:type="character" w:customStyle="1" w:styleId="Odrkatahomafama1Char">
    <w:name w:val="Odrážka_tahoma_fama+1 Char"/>
    <w:basedOn w:val="Standardnpsmoodstavce"/>
    <w:uiPriority w:val="99"/>
    <w:rsid w:val="009E1B6C"/>
    <w:rPr>
      <w:rFonts w:ascii="Tahoma" w:hAnsi="Tahoma" w:cs="Tahoma"/>
    </w:rPr>
  </w:style>
  <w:style w:type="paragraph" w:customStyle="1" w:styleId="slovn123tahoma1">
    <w:name w:val="Číslování_123_tahoma1"/>
    <w:basedOn w:val="Normln"/>
    <w:autoRedefine/>
    <w:uiPriority w:val="99"/>
    <w:rsid w:val="009E1B6C"/>
    <w:pPr>
      <w:ind w:left="1659" w:firstLine="555"/>
    </w:pPr>
    <w:rPr>
      <w:rFonts w:ascii="Tahoma" w:hAnsi="Tahoma" w:cs="Tahoma"/>
      <w:sz w:val="20"/>
    </w:rPr>
  </w:style>
  <w:style w:type="paragraph" w:customStyle="1" w:styleId="slovn123tahoma2">
    <w:name w:val="Číslování_123_tahoma2"/>
    <w:basedOn w:val="Normln"/>
    <w:uiPriority w:val="99"/>
    <w:rsid w:val="009E1B6C"/>
    <w:pPr>
      <w:ind w:left="1803" w:firstLine="354"/>
    </w:pPr>
    <w:rPr>
      <w:rFonts w:ascii="Tahoma" w:hAnsi="Tahoma" w:cs="Tahoma"/>
      <w:sz w:val="20"/>
    </w:rPr>
  </w:style>
  <w:style w:type="paragraph" w:customStyle="1" w:styleId="slovn123tahoma3">
    <w:name w:val="Číslování_123_tahoma3"/>
    <w:basedOn w:val="Normln"/>
    <w:uiPriority w:val="99"/>
    <w:rsid w:val="009E1B6C"/>
    <w:pPr>
      <w:ind w:left="2271" w:hanging="57"/>
    </w:pPr>
    <w:rPr>
      <w:rFonts w:ascii="Tahoma" w:hAnsi="Tahoma" w:cs="Tahoma"/>
      <w:sz w:val="20"/>
    </w:rPr>
  </w:style>
  <w:style w:type="paragraph" w:customStyle="1" w:styleId="slovn123tahoma4">
    <w:name w:val="Číslování_123_tahoma4"/>
    <w:basedOn w:val="Normln"/>
    <w:uiPriority w:val="99"/>
    <w:rsid w:val="009E1B6C"/>
    <w:pPr>
      <w:ind w:left="2327" w:hanging="226"/>
    </w:pPr>
    <w:rPr>
      <w:rFonts w:ascii="Tahoma" w:hAnsi="Tahoma" w:cs="Tahoma"/>
      <w:sz w:val="20"/>
      <w:lang w:eastAsia="en-US"/>
    </w:rPr>
  </w:style>
  <w:style w:type="paragraph" w:customStyle="1" w:styleId="StylOdrkatahomafama2-5Arial11bZarovnatdoblokuVp">
    <w:name w:val="Styl Odrážka_tahoma_fama+2-5 + Arial 11 b. Zarovnat do bloku Vp..."/>
    <w:basedOn w:val="Odrkatahomafama2-5"/>
    <w:uiPriority w:val="99"/>
    <w:rsid w:val="009E1B6C"/>
    <w:pPr>
      <w:tabs>
        <w:tab w:val="num" w:pos="680"/>
      </w:tabs>
      <w:ind w:left="680" w:right="22" w:hanging="340"/>
      <w:jc w:val="both"/>
    </w:pPr>
    <w:rPr>
      <w:rFonts w:ascii="Arial" w:hAnsi="Arial" w:cs="Arial"/>
      <w:sz w:val="22"/>
      <w:szCs w:val="22"/>
    </w:rPr>
  </w:style>
  <w:style w:type="character" w:styleId="Siln">
    <w:name w:val="Strong"/>
    <w:basedOn w:val="Standardnpsmoodstavce"/>
    <w:uiPriority w:val="22"/>
    <w:qFormat/>
    <w:locked/>
    <w:rsid w:val="009E1B6C"/>
    <w:rPr>
      <w:rFonts w:cs="Times New Roman"/>
      <w:b/>
      <w:bCs/>
    </w:rPr>
  </w:style>
  <w:style w:type="paragraph" w:customStyle="1" w:styleId="StylPed5bZa5b">
    <w:name w:val="Styl Před:  5 b. Za:  5 b."/>
    <w:basedOn w:val="Normln"/>
    <w:uiPriority w:val="99"/>
    <w:rsid w:val="009E1B6C"/>
    <w:pPr>
      <w:numPr>
        <w:numId w:val="10"/>
      </w:numPr>
    </w:pPr>
    <w:rPr>
      <w:sz w:val="24"/>
      <w:szCs w:val="24"/>
    </w:rPr>
  </w:style>
  <w:style w:type="paragraph" w:customStyle="1" w:styleId="Styl1">
    <w:name w:val="Styl1"/>
    <w:basedOn w:val="StylPed5bZa5b"/>
    <w:uiPriority w:val="99"/>
    <w:rsid w:val="009E1B6C"/>
    <w:pPr>
      <w:numPr>
        <w:numId w:val="0"/>
      </w:numPr>
      <w:ind w:left="3192" w:hanging="357"/>
    </w:pPr>
  </w:style>
  <w:style w:type="character" w:customStyle="1" w:styleId="StylPed5bZa5bChar">
    <w:name w:val="Styl Před:  5 b. Za:  5 b. Char"/>
    <w:basedOn w:val="Standardnpsmoodstavce"/>
    <w:uiPriority w:val="99"/>
    <w:rsid w:val="009E1B6C"/>
    <w:rPr>
      <w:rFonts w:cs="Times New Roman"/>
      <w:sz w:val="24"/>
      <w:szCs w:val="24"/>
    </w:rPr>
  </w:style>
  <w:style w:type="character" w:customStyle="1" w:styleId="Styl1Char">
    <w:name w:val="Styl1 Char"/>
    <w:basedOn w:val="StylPed5bZa5bChar"/>
    <w:uiPriority w:val="99"/>
    <w:rsid w:val="009E1B6C"/>
    <w:rPr>
      <w:rFonts w:cs="Times New Roman"/>
      <w:sz w:val="24"/>
      <w:szCs w:val="24"/>
    </w:rPr>
  </w:style>
  <w:style w:type="character" w:customStyle="1" w:styleId="TexttahomasilnChar">
    <w:name w:val="Text_tahoma_silné Char"/>
    <w:basedOn w:val="Standardnpsmoodstavce"/>
    <w:uiPriority w:val="99"/>
    <w:rsid w:val="009E1B6C"/>
    <w:rPr>
      <w:rFonts w:ascii="Tahoma" w:hAnsi="Tahoma" w:cs="Tahoma"/>
      <w:b/>
      <w:bCs/>
      <w:sz w:val="22"/>
      <w:szCs w:val="22"/>
      <w:u w:val="single"/>
      <w:lang w:val="cs-CZ" w:eastAsia="cs-CZ"/>
    </w:rPr>
  </w:style>
  <w:style w:type="character" w:customStyle="1" w:styleId="TexttahomaChar">
    <w:name w:val="Text_tahoma Char"/>
    <w:basedOn w:val="TexttahomasilnChar"/>
    <w:uiPriority w:val="99"/>
    <w:rsid w:val="009E1B6C"/>
    <w:rPr>
      <w:rFonts w:ascii="Tahoma" w:hAnsi="Tahoma" w:cs="Tahoma"/>
      <w:b/>
      <w:bCs/>
      <w:sz w:val="22"/>
      <w:szCs w:val="22"/>
      <w:u w:val="single"/>
      <w:lang w:val="cs-CZ" w:eastAsia="cs-CZ"/>
    </w:rPr>
  </w:style>
  <w:style w:type="paragraph" w:customStyle="1" w:styleId="StylOdrkatahomafama2-512b">
    <w:name w:val="Styl Odrážka_tahoma_fama+2-5 + 12 b."/>
    <w:basedOn w:val="Odrkatahomafama2-5"/>
    <w:uiPriority w:val="99"/>
    <w:rsid w:val="009E1B6C"/>
    <w:pPr>
      <w:numPr>
        <w:numId w:val="9"/>
      </w:numPr>
      <w:spacing w:before="0"/>
    </w:pPr>
    <w:rPr>
      <w:sz w:val="24"/>
      <w:szCs w:val="24"/>
    </w:rPr>
  </w:style>
  <w:style w:type="paragraph" w:customStyle="1" w:styleId="StylStylOdrkatahomafama2-5Arial11bZarovnatdobloku">
    <w:name w:val="Styl Styl Odrážka_tahoma_fama+2-5 + Arial 11 b. Zarovnat do bloku ..."/>
    <w:basedOn w:val="StylOdrkatahomafama2-5Arial11bZarovnatdoblokuVp"/>
    <w:uiPriority w:val="99"/>
    <w:rsid w:val="009E1B6C"/>
    <w:pPr>
      <w:ind w:left="1417" w:right="23"/>
    </w:pPr>
    <w:rPr>
      <w:rFonts w:ascii="Tahoma" w:hAnsi="Tahoma" w:cs="Tahoma"/>
      <w:i/>
      <w:iCs/>
      <w:sz w:val="24"/>
      <w:szCs w:val="24"/>
    </w:rPr>
  </w:style>
  <w:style w:type="paragraph" w:customStyle="1" w:styleId="StylTexttahoma112b">
    <w:name w:val="Styl Text_tahoma1 + 12 b."/>
    <w:basedOn w:val="Texttahoma1"/>
    <w:uiPriority w:val="99"/>
    <w:rsid w:val="009E1B6C"/>
    <w:pPr>
      <w:spacing w:before="0" w:after="0"/>
      <w:ind w:firstLine="425"/>
    </w:pPr>
    <w:rPr>
      <w:sz w:val="24"/>
      <w:szCs w:val="24"/>
    </w:rPr>
  </w:style>
  <w:style w:type="character" w:customStyle="1" w:styleId="Texttahoma1Char">
    <w:name w:val="Text_tahoma1 Char"/>
    <w:basedOn w:val="Standardnpsmoodstavce"/>
    <w:uiPriority w:val="99"/>
    <w:rsid w:val="009E1B6C"/>
    <w:rPr>
      <w:rFonts w:ascii="Tahoma" w:hAnsi="Tahoma" w:cs="Tahoma"/>
      <w:sz w:val="22"/>
      <w:szCs w:val="22"/>
      <w:lang w:val="cs-CZ" w:eastAsia="cs-CZ"/>
    </w:rPr>
  </w:style>
  <w:style w:type="character" w:customStyle="1" w:styleId="StylTexttahoma112bChar">
    <w:name w:val="Styl Text_tahoma1 + 12 b. Char"/>
    <w:basedOn w:val="Texttahoma1Char"/>
    <w:uiPriority w:val="99"/>
    <w:rsid w:val="009E1B6C"/>
    <w:rPr>
      <w:rFonts w:ascii="Tahoma" w:hAnsi="Tahoma" w:cs="Tahoma"/>
      <w:sz w:val="22"/>
      <w:szCs w:val="22"/>
      <w:lang w:val="cs-CZ" w:eastAsia="cs-CZ"/>
    </w:rPr>
  </w:style>
  <w:style w:type="paragraph" w:customStyle="1" w:styleId="StylStylStylOdrkatahomafama2-5Arial11bZarovnatdob">
    <w:name w:val="Styl Styl Styl Odrážka_tahoma_fama+2-5 + Arial 11 b. Zarovnat do b..."/>
    <w:basedOn w:val="StylStylOdrkatahomafama2-5Arial11bZarovnatdobloku"/>
    <w:uiPriority w:val="99"/>
    <w:rsid w:val="009E1B6C"/>
    <w:pPr>
      <w:spacing w:before="0"/>
    </w:pPr>
    <w:rPr>
      <w:sz w:val="22"/>
      <w:szCs w:val="22"/>
    </w:rPr>
  </w:style>
  <w:style w:type="character" w:customStyle="1" w:styleId="text1">
    <w:name w:val="text 1"/>
    <w:basedOn w:val="Standardnpsmoodstavce"/>
    <w:uiPriority w:val="99"/>
    <w:rsid w:val="009E1B6C"/>
    <w:rPr>
      <w:rFonts w:cs="Times New Roman"/>
    </w:rPr>
  </w:style>
  <w:style w:type="character" w:customStyle="1" w:styleId="Normln1">
    <w:name w:val="Normální1"/>
    <w:basedOn w:val="Standardnpsmoodstavce"/>
    <w:uiPriority w:val="99"/>
    <w:rsid w:val="009E1B6C"/>
    <w:rPr>
      <w:rFonts w:cs="Times New Roman"/>
    </w:rPr>
  </w:style>
  <w:style w:type="character" w:customStyle="1" w:styleId="StylE-mailovZprvy71">
    <w:name w:val="StylE-mailovéZprávy71"/>
    <w:basedOn w:val="Standardnpsmoodstavce"/>
    <w:uiPriority w:val="99"/>
    <w:semiHidden/>
    <w:rsid w:val="009E1B6C"/>
    <w:rPr>
      <w:rFonts w:ascii="Arial" w:hAnsi="Arial" w:cs="Arial"/>
      <w:color w:val="auto"/>
      <w:sz w:val="20"/>
      <w:szCs w:val="20"/>
    </w:rPr>
  </w:style>
  <w:style w:type="character" w:customStyle="1" w:styleId="TexttahomatabulkaChar">
    <w:name w:val="Text_tahoma_tabulka Char"/>
    <w:basedOn w:val="Standardnpsmoodstavce"/>
    <w:uiPriority w:val="99"/>
    <w:rsid w:val="009E1B6C"/>
    <w:rPr>
      <w:rFonts w:ascii="Tahoma" w:hAnsi="Tahoma" w:cs="Tahoma"/>
      <w:sz w:val="22"/>
      <w:szCs w:val="22"/>
      <w:lang w:val="cs-CZ" w:eastAsia="cs-CZ"/>
    </w:rPr>
  </w:style>
  <w:style w:type="character" w:customStyle="1" w:styleId="slovn123tahoma3Char">
    <w:name w:val="Číslování_123_tahoma3 Char"/>
    <w:basedOn w:val="Standardnpsmoodstavce"/>
    <w:uiPriority w:val="99"/>
    <w:rsid w:val="009E1B6C"/>
    <w:rPr>
      <w:rFonts w:ascii="Tahoma" w:hAnsi="Tahoma" w:cs="Tahoma"/>
    </w:rPr>
  </w:style>
  <w:style w:type="paragraph" w:customStyle="1" w:styleId="texttahoma2-50">
    <w:name w:val="texttahoma2-5"/>
    <w:basedOn w:val="Normln"/>
    <w:uiPriority w:val="99"/>
    <w:rsid w:val="009E1B6C"/>
    <w:pPr>
      <w:spacing w:before="180" w:after="240"/>
      <w:ind w:left="284" w:firstLine="284"/>
      <w:jc w:val="both"/>
    </w:pPr>
    <w:rPr>
      <w:rFonts w:ascii="Tahoma" w:hAnsi="Tahoma" w:cs="Tahoma"/>
      <w:sz w:val="20"/>
    </w:rPr>
  </w:style>
  <w:style w:type="paragraph" w:customStyle="1" w:styleId="Styl4">
    <w:name w:val="Styl4"/>
    <w:basedOn w:val="Normln"/>
    <w:uiPriority w:val="99"/>
    <w:rsid w:val="009E1B6C"/>
    <w:pPr>
      <w:tabs>
        <w:tab w:val="left" w:pos="340"/>
      </w:tabs>
      <w:spacing w:before="60" w:after="60"/>
      <w:ind w:left="1021"/>
      <w:jc w:val="both"/>
    </w:pPr>
    <w:rPr>
      <w:rFonts w:ascii="Tahoma" w:hAnsi="Tahoma" w:cs="Tahoma"/>
      <w:sz w:val="24"/>
      <w:szCs w:val="24"/>
      <w:lang w:eastAsia="en-US"/>
    </w:rPr>
  </w:style>
  <w:style w:type="character" w:customStyle="1" w:styleId="Styl4Char">
    <w:name w:val="Styl4 Char"/>
    <w:basedOn w:val="Standardnpsmoodstavce"/>
    <w:uiPriority w:val="99"/>
    <w:rsid w:val="009E1B6C"/>
    <w:rPr>
      <w:rFonts w:ascii="Tahoma" w:hAnsi="Tahoma" w:cs="Tahoma"/>
      <w:sz w:val="24"/>
      <w:szCs w:val="24"/>
      <w:lang w:val="cs-CZ" w:eastAsia="en-US"/>
    </w:rPr>
  </w:style>
  <w:style w:type="paragraph" w:customStyle="1" w:styleId="Styl2">
    <w:name w:val="Styl2"/>
    <w:basedOn w:val="Normln"/>
    <w:uiPriority w:val="99"/>
    <w:rsid w:val="009E1B6C"/>
    <w:pPr>
      <w:tabs>
        <w:tab w:val="left" w:pos="340"/>
      </w:tabs>
      <w:spacing w:before="60" w:after="60"/>
      <w:ind w:left="340"/>
      <w:jc w:val="both"/>
    </w:pPr>
    <w:rPr>
      <w:rFonts w:ascii="Tahoma" w:hAnsi="Tahoma" w:cs="Tahoma"/>
      <w:sz w:val="24"/>
      <w:szCs w:val="24"/>
      <w:lang w:eastAsia="en-US"/>
    </w:rPr>
  </w:style>
  <w:style w:type="paragraph" w:customStyle="1" w:styleId="StylTexttahomasilnVlevo0cm">
    <w:name w:val="Styl Text_tahoma_silné + Vlevo:  0 cm"/>
    <w:basedOn w:val="Texttahomasiln"/>
    <w:uiPriority w:val="99"/>
    <w:rsid w:val="009E1B6C"/>
    <w:pPr>
      <w:ind w:left="0"/>
    </w:pPr>
  </w:style>
  <w:style w:type="paragraph" w:customStyle="1" w:styleId="Odrkatahomafama2zpis">
    <w:name w:val="Odrážka_tahoma_fama+2_zápis"/>
    <w:basedOn w:val="Normln"/>
    <w:uiPriority w:val="99"/>
    <w:rsid w:val="009E1B6C"/>
    <w:pPr>
      <w:tabs>
        <w:tab w:val="num" w:pos="720"/>
        <w:tab w:val="left" w:pos="6804"/>
        <w:tab w:val="left" w:pos="7938"/>
      </w:tabs>
      <w:spacing w:before="60"/>
      <w:ind w:left="720" w:hanging="360"/>
    </w:pPr>
    <w:rPr>
      <w:rFonts w:ascii="Tahoma" w:hAnsi="Tahoma" w:cs="Tahoma"/>
      <w:sz w:val="20"/>
    </w:rPr>
  </w:style>
  <w:style w:type="character" w:customStyle="1" w:styleId="Odrkatahomafama2-5Char">
    <w:name w:val="Odrážka_tahoma_fama+2-5 Char"/>
    <w:basedOn w:val="Standardnpsmoodstavce"/>
    <w:uiPriority w:val="99"/>
    <w:rsid w:val="009E1B6C"/>
    <w:rPr>
      <w:rFonts w:ascii="Tahoma" w:hAnsi="Tahoma" w:cs="Tahoma"/>
      <w:lang w:val="cs-CZ" w:eastAsia="cs-CZ"/>
    </w:rPr>
  </w:style>
  <w:style w:type="character" w:styleId="Sledovanodkaz">
    <w:name w:val="FollowedHyperlink"/>
    <w:basedOn w:val="Standardnpsmoodstavce"/>
    <w:uiPriority w:val="99"/>
    <w:semiHidden/>
    <w:locked/>
    <w:rsid w:val="009E1B6C"/>
    <w:rPr>
      <w:rFonts w:cs="Times New Roman"/>
      <w:color w:val="800080"/>
      <w:u w:val="single"/>
    </w:rPr>
  </w:style>
  <w:style w:type="paragraph" w:customStyle="1" w:styleId="StylNadpis3Modr">
    <w:name w:val="Styl Nadpis 3 + Modrá"/>
    <w:basedOn w:val="Nadpis3"/>
    <w:uiPriority w:val="99"/>
    <w:rsid w:val="009E1B6C"/>
    <w:pPr>
      <w:overflowPunct w:val="0"/>
      <w:autoSpaceDE w:val="0"/>
      <w:autoSpaceDN w:val="0"/>
      <w:adjustRightInd w:val="0"/>
      <w:spacing w:before="360" w:after="240"/>
      <w:ind w:left="1759" w:hanging="57"/>
      <w:textAlignment w:val="baseline"/>
    </w:pPr>
    <w:rPr>
      <w:rFonts w:ascii="Tahoma" w:hAnsi="Tahoma" w:cs="Tahoma"/>
      <w:color w:val="0000FF"/>
      <w:sz w:val="22"/>
      <w:szCs w:val="22"/>
    </w:rPr>
  </w:style>
  <w:style w:type="paragraph" w:customStyle="1" w:styleId="Odrkatahomafama2-5zpis">
    <w:name w:val="Odrážka_tahoma_fama+2-5_zápis"/>
    <w:basedOn w:val="Normln"/>
    <w:uiPriority w:val="99"/>
    <w:rsid w:val="009E1B6C"/>
    <w:pPr>
      <w:tabs>
        <w:tab w:val="num" w:pos="720"/>
        <w:tab w:val="left" w:pos="6804"/>
        <w:tab w:val="left" w:pos="7938"/>
      </w:tabs>
      <w:spacing w:before="60"/>
      <w:ind w:left="720" w:hanging="360"/>
    </w:pPr>
    <w:rPr>
      <w:rFonts w:ascii="Tahoma" w:hAnsi="Tahoma" w:cs="Tahoma"/>
      <w:sz w:val="20"/>
    </w:rPr>
  </w:style>
  <w:style w:type="paragraph" w:customStyle="1" w:styleId="Styl3">
    <w:name w:val="Styl3"/>
    <w:basedOn w:val="Normln"/>
    <w:uiPriority w:val="99"/>
    <w:rsid w:val="009E1B6C"/>
    <w:pPr>
      <w:tabs>
        <w:tab w:val="left" w:pos="340"/>
      </w:tabs>
      <w:spacing w:before="60" w:after="60"/>
      <w:ind w:left="680"/>
      <w:jc w:val="both"/>
    </w:pPr>
    <w:rPr>
      <w:rFonts w:ascii="Tahoma" w:hAnsi="Tahoma" w:cs="Tahoma"/>
      <w:sz w:val="24"/>
      <w:szCs w:val="24"/>
      <w:lang w:eastAsia="en-US"/>
    </w:rPr>
  </w:style>
  <w:style w:type="character" w:customStyle="1" w:styleId="Styl3Char">
    <w:name w:val="Styl3 Char"/>
    <w:basedOn w:val="Standardnpsmoodstavce"/>
    <w:uiPriority w:val="99"/>
    <w:rsid w:val="009E1B6C"/>
    <w:rPr>
      <w:rFonts w:ascii="Tahoma" w:hAnsi="Tahoma" w:cs="Tahoma"/>
      <w:sz w:val="26"/>
      <w:szCs w:val="26"/>
      <w:lang w:val="cs-CZ" w:eastAsia="en-US"/>
    </w:rPr>
  </w:style>
  <w:style w:type="character" w:customStyle="1" w:styleId="RozloendokumentuChar">
    <w:name w:val="Rozložení dokumentu Char"/>
    <w:basedOn w:val="Standardnpsmoodstavce"/>
    <w:link w:val="Rozloendokumentu"/>
    <w:uiPriority w:val="99"/>
    <w:semiHidden/>
    <w:locked/>
    <w:rsid w:val="009E1B6C"/>
    <w:rPr>
      <w:rFonts w:ascii="Tahoma" w:hAnsi="Tahoma" w:cs="Tahoma"/>
      <w:sz w:val="24"/>
      <w:szCs w:val="24"/>
      <w:shd w:val="clear" w:color="auto" w:fill="000080"/>
    </w:rPr>
  </w:style>
  <w:style w:type="paragraph" w:customStyle="1" w:styleId="odrka1">
    <w:name w:val="odrážka1"/>
    <w:basedOn w:val="Normln"/>
    <w:autoRedefine/>
    <w:uiPriority w:val="99"/>
    <w:rsid w:val="009E1B6C"/>
    <w:pPr>
      <w:spacing w:before="120" w:after="120"/>
      <w:jc w:val="center"/>
    </w:pPr>
    <w:rPr>
      <w:rFonts w:ascii="Tahoma" w:hAnsi="Tahoma" w:cs="Tahoma"/>
      <w:i/>
      <w:iCs/>
      <w:sz w:val="16"/>
      <w:szCs w:val="16"/>
      <w:lang w:eastAsia="en-US"/>
    </w:rPr>
  </w:style>
  <w:style w:type="paragraph" w:customStyle="1" w:styleId="Zkladntext1">
    <w:name w:val="Základní text 1"/>
    <w:basedOn w:val="Normln"/>
    <w:uiPriority w:val="99"/>
    <w:rsid w:val="009E1B6C"/>
    <w:pPr>
      <w:spacing w:before="120"/>
      <w:ind w:firstLine="709"/>
      <w:jc w:val="both"/>
    </w:pPr>
    <w:rPr>
      <w:szCs w:val="22"/>
    </w:rPr>
  </w:style>
  <w:style w:type="paragraph" w:customStyle="1" w:styleId="StylNadpis3Arial">
    <w:name w:val="Styl Nadpis 3 + Arial"/>
    <w:basedOn w:val="Nadpis3"/>
    <w:uiPriority w:val="99"/>
    <w:rsid w:val="009E1B6C"/>
    <w:pPr>
      <w:overflowPunct w:val="0"/>
      <w:autoSpaceDE w:val="0"/>
      <w:autoSpaceDN w:val="0"/>
      <w:adjustRightInd w:val="0"/>
      <w:ind w:left="1475" w:hanging="57"/>
      <w:textAlignment w:val="baseline"/>
    </w:pPr>
    <w:rPr>
      <w:sz w:val="22"/>
      <w:szCs w:val="22"/>
    </w:rPr>
  </w:style>
  <w:style w:type="character" w:customStyle="1" w:styleId="platne1">
    <w:name w:val="platne1"/>
    <w:basedOn w:val="Standardnpsmoodstavce"/>
    <w:uiPriority w:val="99"/>
    <w:rsid w:val="009E1B6C"/>
    <w:rPr>
      <w:rFonts w:cs="Times New Roman"/>
    </w:rPr>
  </w:style>
  <w:style w:type="paragraph" w:customStyle="1" w:styleId="StylNadpis3ArialPed18bZa18b">
    <w:name w:val="Styl Nadpis 3 + Arial Před:  18 b. Za:  18 b."/>
    <w:basedOn w:val="Nadpis3"/>
    <w:uiPriority w:val="99"/>
    <w:rsid w:val="009E1B6C"/>
    <w:pPr>
      <w:overflowPunct w:val="0"/>
      <w:autoSpaceDE w:val="0"/>
      <w:autoSpaceDN w:val="0"/>
      <w:adjustRightInd w:val="0"/>
      <w:spacing w:before="360" w:after="360"/>
      <w:ind w:left="1759" w:hanging="57"/>
      <w:textAlignment w:val="baseline"/>
    </w:pPr>
    <w:rPr>
      <w:sz w:val="22"/>
      <w:szCs w:val="22"/>
    </w:rPr>
  </w:style>
  <w:style w:type="character" w:customStyle="1" w:styleId="Styl2Char">
    <w:name w:val="Styl2 Char"/>
    <w:basedOn w:val="Standardnpsmoodstavce"/>
    <w:uiPriority w:val="99"/>
    <w:rsid w:val="009E1B6C"/>
    <w:rPr>
      <w:rFonts w:ascii="Tahoma" w:hAnsi="Tahoma" w:cs="Tahoma"/>
      <w:sz w:val="24"/>
      <w:szCs w:val="24"/>
      <w:lang w:val="cs-CZ" w:eastAsia="en-US"/>
    </w:rPr>
  </w:style>
  <w:style w:type="paragraph" w:styleId="Zkladntext">
    <w:name w:val="Body Text"/>
    <w:basedOn w:val="Normln"/>
    <w:link w:val="ZkladntextChar"/>
    <w:uiPriority w:val="99"/>
    <w:semiHidden/>
    <w:locked/>
    <w:rsid w:val="009E1B6C"/>
    <w:pPr>
      <w:jc w:val="both"/>
    </w:pPr>
    <w:rPr>
      <w:rFonts w:ascii="Arial" w:hAnsi="Arial" w:cs="Arial"/>
      <w:sz w:val="24"/>
      <w:szCs w:val="24"/>
    </w:rPr>
  </w:style>
  <w:style w:type="character" w:customStyle="1" w:styleId="ZkladntextChar">
    <w:name w:val="Základní text Char"/>
    <w:basedOn w:val="Standardnpsmoodstavce"/>
    <w:link w:val="Zkladntext"/>
    <w:uiPriority w:val="99"/>
    <w:semiHidden/>
    <w:rsid w:val="009E1B6C"/>
    <w:rPr>
      <w:rFonts w:ascii="Arial" w:hAnsi="Arial" w:cs="Arial"/>
      <w:sz w:val="24"/>
      <w:szCs w:val="24"/>
    </w:rPr>
  </w:style>
  <w:style w:type="paragraph" w:customStyle="1" w:styleId="webcomnormln">
    <w:name w:val="webcom normální"/>
    <w:basedOn w:val="Normln"/>
    <w:uiPriority w:val="99"/>
    <w:rsid w:val="009E1B6C"/>
    <w:pPr>
      <w:spacing w:after="60" w:line="276" w:lineRule="auto"/>
      <w:jc w:val="both"/>
    </w:pPr>
    <w:rPr>
      <w:rFonts w:ascii="Arial" w:hAnsi="Arial" w:cs="Arial"/>
      <w:sz w:val="20"/>
    </w:rPr>
  </w:style>
  <w:style w:type="paragraph" w:customStyle="1" w:styleId="2-20">
    <w:name w:val="2-2"/>
    <w:basedOn w:val="Normln"/>
    <w:uiPriority w:val="99"/>
    <w:rsid w:val="009E1B6C"/>
    <w:pPr>
      <w:spacing w:before="40" w:after="40"/>
      <w:jc w:val="both"/>
    </w:pPr>
    <w:rPr>
      <w:lang w:eastAsia="en-US"/>
    </w:rPr>
  </w:style>
  <w:style w:type="paragraph" w:customStyle="1" w:styleId="2-2">
    <w:name w:val="2-2*"/>
    <w:basedOn w:val="Normln"/>
    <w:uiPriority w:val="99"/>
    <w:rsid w:val="009E1B6C"/>
    <w:pPr>
      <w:numPr>
        <w:numId w:val="11"/>
      </w:numPr>
      <w:spacing w:before="40" w:after="40"/>
    </w:pPr>
    <w:rPr>
      <w:lang w:eastAsia="en-US"/>
    </w:rPr>
  </w:style>
  <w:style w:type="paragraph" w:styleId="Zkladntextodsazen3">
    <w:name w:val="Body Text Indent 3"/>
    <w:basedOn w:val="Normln"/>
    <w:link w:val="Zkladntextodsazen3Char"/>
    <w:uiPriority w:val="99"/>
    <w:semiHidden/>
    <w:locked/>
    <w:rsid w:val="009E1B6C"/>
    <w:pPr>
      <w:spacing w:after="120"/>
      <w:ind w:left="283"/>
    </w:pPr>
    <w:rPr>
      <w:sz w:val="16"/>
      <w:szCs w:val="16"/>
      <w:lang w:eastAsia="en-US"/>
    </w:rPr>
  </w:style>
  <w:style w:type="character" w:customStyle="1" w:styleId="Zkladntextodsazen3Char">
    <w:name w:val="Základní text odsazený 3 Char"/>
    <w:basedOn w:val="Standardnpsmoodstavce"/>
    <w:link w:val="Zkladntextodsazen3"/>
    <w:uiPriority w:val="99"/>
    <w:semiHidden/>
    <w:rsid w:val="009E1B6C"/>
    <w:rPr>
      <w:sz w:val="16"/>
      <w:szCs w:val="16"/>
      <w:lang w:eastAsia="en-US"/>
    </w:rPr>
  </w:style>
  <w:style w:type="paragraph" w:customStyle="1" w:styleId="Nadpiskapitoly">
    <w:name w:val="Nadpis kapitoly"/>
    <w:basedOn w:val="Nadpis1"/>
    <w:next w:val="Normln"/>
    <w:rsid w:val="009E1B6C"/>
    <w:pPr>
      <w:keepNext/>
      <w:tabs>
        <w:tab w:val="clear" w:pos="360"/>
        <w:tab w:val="left" w:pos="567"/>
      </w:tabs>
      <w:spacing w:after="60"/>
      <w:ind w:left="680" w:hanging="680"/>
    </w:pPr>
    <w:rPr>
      <w:rFonts w:ascii="Tw Cen MT" w:hAnsi="Tw Cen MT" w:cs="Arial"/>
      <w:bCs/>
      <w:caps w:val="0"/>
      <w:color w:val="005D67"/>
      <w:kern w:val="32"/>
      <w:sz w:val="30"/>
      <w:szCs w:val="32"/>
    </w:rPr>
  </w:style>
  <w:style w:type="paragraph" w:styleId="slovanseznam4">
    <w:name w:val="List Number 4"/>
    <w:basedOn w:val="Normln"/>
    <w:locked/>
    <w:rsid w:val="009E1B6C"/>
    <w:pPr>
      <w:tabs>
        <w:tab w:val="num" w:pos="926"/>
        <w:tab w:val="left" w:pos="1843"/>
      </w:tabs>
      <w:spacing w:before="60"/>
      <w:ind w:left="926" w:hanging="360"/>
      <w:jc w:val="both"/>
    </w:pPr>
    <w:rPr>
      <w:rFonts w:ascii="Tw Cen MT" w:hAnsi="Tw Cen MT"/>
      <w:szCs w:val="22"/>
    </w:rPr>
  </w:style>
  <w:style w:type="character" w:customStyle="1" w:styleId="slovanseznam4Char">
    <w:name w:val="Číslovaný seznam 4 Char"/>
    <w:basedOn w:val="Standardnpsmoodstavce"/>
    <w:uiPriority w:val="99"/>
    <w:rsid w:val="009E1B6C"/>
    <w:rPr>
      <w:rFonts w:ascii="Tw Cen MT" w:hAnsi="Tw Cen MT" w:cs="Times New Roman"/>
      <w:sz w:val="22"/>
      <w:szCs w:val="22"/>
    </w:rPr>
  </w:style>
  <w:style w:type="paragraph" w:styleId="slovanseznam3">
    <w:name w:val="List Number 3"/>
    <w:basedOn w:val="Normln"/>
    <w:locked/>
    <w:rsid w:val="009E1B6C"/>
    <w:pPr>
      <w:tabs>
        <w:tab w:val="num" w:pos="624"/>
        <w:tab w:val="num" w:pos="926"/>
        <w:tab w:val="num" w:pos="1209"/>
        <w:tab w:val="num" w:pos="1440"/>
      </w:tabs>
      <w:spacing w:before="120" w:after="60"/>
      <w:ind w:left="624" w:hanging="340"/>
    </w:pPr>
    <w:rPr>
      <w:rFonts w:ascii="Tw Cen MT" w:hAnsi="Tw Cen MT"/>
      <w:szCs w:val="22"/>
    </w:rPr>
  </w:style>
  <w:style w:type="paragraph" w:customStyle="1" w:styleId="Default">
    <w:name w:val="Default"/>
    <w:rsid w:val="009E1B6C"/>
    <w:pPr>
      <w:autoSpaceDE w:val="0"/>
      <w:autoSpaceDN w:val="0"/>
      <w:adjustRightInd w:val="0"/>
    </w:pPr>
    <w:rPr>
      <w:rFonts w:ascii="Tw Cen MT" w:hAnsi="Tw Cen MT" w:cs="Tw Cen MT"/>
      <w:color w:val="000000"/>
      <w:sz w:val="24"/>
      <w:szCs w:val="24"/>
    </w:rPr>
  </w:style>
  <w:style w:type="paragraph" w:customStyle="1" w:styleId="NADPIS10">
    <w:name w:val="NADPIS 1"/>
    <w:basedOn w:val="Normln"/>
    <w:next w:val="Normln"/>
    <w:uiPriority w:val="99"/>
    <w:rsid w:val="009E1B6C"/>
    <w:pPr>
      <w:keepNext/>
      <w:tabs>
        <w:tab w:val="num" w:pos="360"/>
      </w:tabs>
      <w:spacing w:before="240" w:after="160"/>
      <w:ind w:left="680" w:hanging="680"/>
    </w:pPr>
    <w:rPr>
      <w:b/>
      <w:caps/>
      <w:color w:val="005D67"/>
      <w:sz w:val="32"/>
      <w:szCs w:val="32"/>
    </w:rPr>
  </w:style>
  <w:style w:type="paragraph" w:customStyle="1" w:styleId="NADPIS20">
    <w:name w:val="NADPIS 2"/>
    <w:basedOn w:val="Normln"/>
    <w:next w:val="Normln"/>
    <w:uiPriority w:val="99"/>
    <w:rsid w:val="009E1B6C"/>
    <w:pPr>
      <w:keepNext/>
      <w:tabs>
        <w:tab w:val="num" w:pos="624"/>
      </w:tabs>
      <w:spacing w:before="240" w:after="160"/>
      <w:ind w:left="624" w:hanging="340"/>
    </w:pPr>
    <w:rPr>
      <w:b/>
      <w:color w:val="005D67"/>
      <w:sz w:val="28"/>
      <w:szCs w:val="28"/>
    </w:rPr>
  </w:style>
  <w:style w:type="paragraph" w:customStyle="1" w:styleId="NADPIS30">
    <w:name w:val="NADPIS 3"/>
    <w:basedOn w:val="Normln"/>
    <w:next w:val="Normln"/>
    <w:uiPriority w:val="99"/>
    <w:rsid w:val="009E1B6C"/>
    <w:pPr>
      <w:keepNext/>
      <w:tabs>
        <w:tab w:val="num" w:pos="1134"/>
        <w:tab w:val="num" w:pos="1209"/>
        <w:tab w:val="num" w:pos="2225"/>
      </w:tabs>
      <w:spacing w:before="160" w:after="160"/>
      <w:ind w:left="1134" w:hanging="567"/>
    </w:pPr>
    <w:rPr>
      <w:color w:val="005D67"/>
      <w:sz w:val="24"/>
      <w:szCs w:val="24"/>
    </w:rPr>
  </w:style>
  <w:style w:type="paragraph" w:customStyle="1" w:styleId="slovn2">
    <w:name w:val="Číslování 2"/>
    <w:basedOn w:val="Normln"/>
    <w:uiPriority w:val="99"/>
    <w:rsid w:val="009E1B6C"/>
    <w:pPr>
      <w:tabs>
        <w:tab w:val="num" w:pos="851"/>
      </w:tabs>
      <w:spacing w:before="60" w:after="60"/>
      <w:ind w:left="851" w:hanging="426"/>
    </w:pPr>
  </w:style>
  <w:style w:type="character" w:customStyle="1" w:styleId="slovn2Char1">
    <w:name w:val="Číslování 2 Char1"/>
    <w:basedOn w:val="Standardnpsmoodstavce"/>
    <w:uiPriority w:val="99"/>
    <w:rsid w:val="009E1B6C"/>
    <w:rPr>
      <w:rFonts w:cs="Times New Roman"/>
      <w:sz w:val="22"/>
    </w:rPr>
  </w:style>
  <w:style w:type="paragraph" w:customStyle="1" w:styleId="Pokraovnslovn2">
    <w:name w:val="Pokračování číslování 2"/>
    <w:basedOn w:val="Normln"/>
    <w:uiPriority w:val="99"/>
    <w:rsid w:val="009E1B6C"/>
    <w:pPr>
      <w:spacing w:after="60"/>
      <w:ind w:left="851"/>
    </w:pPr>
  </w:style>
  <w:style w:type="character" w:customStyle="1" w:styleId="Pokraovnslovn2Char">
    <w:name w:val="Pokračování číslování 2 Char"/>
    <w:basedOn w:val="Standardnpsmoodstavce"/>
    <w:uiPriority w:val="99"/>
    <w:rsid w:val="009E1B6C"/>
    <w:rPr>
      <w:rFonts w:cs="Times New Roman"/>
      <w:sz w:val="22"/>
    </w:rPr>
  </w:style>
  <w:style w:type="paragraph" w:customStyle="1" w:styleId="abc1">
    <w:name w:val="abc1"/>
    <w:basedOn w:val="Pokraovnslovn2"/>
    <w:uiPriority w:val="99"/>
    <w:rsid w:val="009E1B6C"/>
    <w:pPr>
      <w:tabs>
        <w:tab w:val="num" w:pos="4385"/>
      </w:tabs>
      <w:spacing w:before="60"/>
      <w:ind w:left="850" w:hanging="425"/>
    </w:pPr>
  </w:style>
  <w:style w:type="paragraph" w:customStyle="1" w:styleId="abc2">
    <w:name w:val="abc2"/>
    <w:basedOn w:val="abc1"/>
    <w:uiPriority w:val="99"/>
    <w:rsid w:val="009E1B6C"/>
    <w:pPr>
      <w:tabs>
        <w:tab w:val="clear" w:pos="4385"/>
        <w:tab w:val="num" w:pos="5825"/>
      </w:tabs>
      <w:ind w:left="5825" w:hanging="360"/>
    </w:pPr>
  </w:style>
  <w:style w:type="paragraph" w:customStyle="1" w:styleId="slovn1">
    <w:name w:val="Číslování 1"/>
    <w:basedOn w:val="slovn2"/>
    <w:uiPriority w:val="99"/>
    <w:rsid w:val="009E1B6C"/>
    <w:pPr>
      <w:tabs>
        <w:tab w:val="clear" w:pos="851"/>
        <w:tab w:val="num" w:pos="3665"/>
      </w:tabs>
      <w:ind w:left="3665" w:hanging="360"/>
    </w:pPr>
  </w:style>
  <w:style w:type="paragraph" w:customStyle="1" w:styleId="TNADPIS4">
    <w:name w:val="T_NADPIS 4"/>
    <w:basedOn w:val="Normln"/>
    <w:next w:val="Normln"/>
    <w:uiPriority w:val="99"/>
    <w:rsid w:val="009E1B6C"/>
    <w:pPr>
      <w:keepNext/>
      <w:spacing w:before="120" w:after="60"/>
      <w:ind w:left="1080" w:hanging="360"/>
    </w:pPr>
    <w:rPr>
      <w:b/>
    </w:rPr>
  </w:style>
  <w:style w:type="paragraph" w:customStyle="1" w:styleId="TNADPIS1">
    <w:name w:val="T_NADPIS 1"/>
    <w:basedOn w:val="Normln"/>
    <w:next w:val="Normln"/>
    <w:uiPriority w:val="99"/>
    <w:rsid w:val="009E1B6C"/>
    <w:pPr>
      <w:pageBreakBefore/>
      <w:tabs>
        <w:tab w:val="num" w:pos="360"/>
      </w:tabs>
      <w:spacing w:after="160"/>
      <w:ind w:left="360" w:hanging="360"/>
    </w:pPr>
    <w:rPr>
      <w:b/>
      <w:caps/>
      <w:color w:val="023D3E"/>
      <w:sz w:val="36"/>
      <w:szCs w:val="32"/>
    </w:rPr>
  </w:style>
  <w:style w:type="paragraph" w:customStyle="1" w:styleId="TNADPIS2">
    <w:name w:val="T_NADPIS 2"/>
    <w:basedOn w:val="Normln"/>
    <w:next w:val="Normln"/>
    <w:uiPriority w:val="99"/>
    <w:rsid w:val="009E1B6C"/>
    <w:pPr>
      <w:tabs>
        <w:tab w:val="num" w:pos="567"/>
      </w:tabs>
      <w:spacing w:before="160" w:after="40"/>
      <w:ind w:left="851" w:hanging="851"/>
    </w:pPr>
    <w:rPr>
      <w:b/>
      <w:color w:val="023D3E"/>
      <w:sz w:val="28"/>
      <w:szCs w:val="28"/>
    </w:rPr>
  </w:style>
  <w:style w:type="paragraph" w:customStyle="1" w:styleId="TNADPIS3">
    <w:name w:val="T_NADPIS 3"/>
    <w:basedOn w:val="Normln"/>
    <w:uiPriority w:val="99"/>
    <w:rsid w:val="009E1B6C"/>
    <w:pPr>
      <w:tabs>
        <w:tab w:val="num" w:pos="720"/>
      </w:tabs>
      <w:spacing w:before="240" w:after="160"/>
      <w:ind w:left="720" w:hanging="720"/>
    </w:pPr>
    <w:rPr>
      <w:b/>
      <w:color w:val="023D3E"/>
      <w:sz w:val="24"/>
      <w:szCs w:val="24"/>
    </w:rPr>
  </w:style>
  <w:style w:type="paragraph" w:customStyle="1" w:styleId="TNADPIS5">
    <w:name w:val="T_NADPIS 5"/>
    <w:basedOn w:val="Normln"/>
    <w:uiPriority w:val="99"/>
    <w:rsid w:val="009E1B6C"/>
    <w:pPr>
      <w:keepNext/>
      <w:ind w:left="2234" w:hanging="794"/>
    </w:pPr>
    <w:rPr>
      <w:u w:val="single"/>
    </w:rPr>
  </w:style>
  <w:style w:type="paragraph" w:customStyle="1" w:styleId="TNADPIS6">
    <w:name w:val="T_NADPIS 6"/>
    <w:basedOn w:val="Normln"/>
    <w:uiPriority w:val="99"/>
    <w:rsid w:val="009E1B6C"/>
    <w:pPr>
      <w:tabs>
        <w:tab w:val="num" w:pos="2880"/>
      </w:tabs>
      <w:ind w:left="2736" w:hanging="936"/>
    </w:pPr>
  </w:style>
  <w:style w:type="paragraph" w:customStyle="1" w:styleId="Zkladntext21">
    <w:name w:val="Základní text 21"/>
    <w:basedOn w:val="Normln"/>
    <w:uiPriority w:val="99"/>
    <w:rsid w:val="009E1B6C"/>
    <w:pPr>
      <w:widowControl w:val="0"/>
      <w:tabs>
        <w:tab w:val="left" w:pos="284"/>
      </w:tabs>
      <w:jc w:val="both"/>
    </w:pPr>
    <w:rPr>
      <w:sz w:val="24"/>
    </w:rPr>
  </w:style>
  <w:style w:type="character" w:customStyle="1" w:styleId="Nadpis3Char">
    <w:name w:val="Nadpis 3 Char"/>
    <w:aliases w:val="Podkapitola 2 Char1,Podkapitola 21 Char1,Podkapitola 22 Char1,Podkapitola 23 Char1,Podkapitola 24 Char1,Podkapitola 25 Char1,Podkapitola 211 Char1,Podkapitola 221 Char1,Podkapitola 231 Char1,Podkapitola 241 Char1,Podkapitola 26 Char1"/>
    <w:basedOn w:val="Standardnpsmoodstavce"/>
    <w:uiPriority w:val="99"/>
    <w:rsid w:val="009E1B6C"/>
    <w:rPr>
      <w:rFonts w:ascii="Tahoma" w:hAnsi="Tahoma" w:cs="Tahoma"/>
      <w:b/>
      <w:bCs/>
      <w:sz w:val="22"/>
      <w:szCs w:val="22"/>
    </w:rPr>
  </w:style>
  <w:style w:type="paragraph" w:styleId="Nzev">
    <w:name w:val="Title"/>
    <w:basedOn w:val="Normln"/>
    <w:next w:val="Normln"/>
    <w:link w:val="NzevChar1"/>
    <w:uiPriority w:val="99"/>
    <w:qFormat/>
    <w:locked/>
    <w:rsid w:val="009E1B6C"/>
    <w:pPr>
      <w:spacing w:before="240" w:after="60"/>
      <w:jc w:val="center"/>
      <w:outlineLvl w:val="0"/>
    </w:pPr>
    <w:rPr>
      <w:rFonts w:ascii="Cambria" w:hAnsi="Cambria"/>
      <w:b/>
      <w:bCs/>
      <w:kern w:val="28"/>
      <w:sz w:val="32"/>
      <w:szCs w:val="32"/>
      <w:lang w:eastAsia="en-US"/>
    </w:rPr>
  </w:style>
  <w:style w:type="character" w:customStyle="1" w:styleId="NzevChar">
    <w:name w:val="Název Char"/>
    <w:basedOn w:val="Standardnpsmoodstavce"/>
    <w:uiPriority w:val="99"/>
    <w:rsid w:val="009E1B6C"/>
    <w:rPr>
      <w:rFonts w:asciiTheme="majorHAnsi" w:eastAsiaTheme="majorEastAsia" w:hAnsiTheme="majorHAnsi" w:cstheme="majorBidi"/>
      <w:spacing w:val="-10"/>
      <w:kern w:val="28"/>
      <w:sz w:val="56"/>
      <w:szCs w:val="56"/>
    </w:rPr>
  </w:style>
  <w:style w:type="character" w:customStyle="1" w:styleId="NzevChar1">
    <w:name w:val="Název Char1"/>
    <w:basedOn w:val="Standardnpsmoodstavce"/>
    <w:link w:val="Nzev"/>
    <w:uiPriority w:val="99"/>
    <w:locked/>
    <w:rsid w:val="009E1B6C"/>
    <w:rPr>
      <w:rFonts w:ascii="Cambria" w:hAnsi="Cambria"/>
      <w:b/>
      <w:bCs/>
      <w:kern w:val="28"/>
      <w:sz w:val="32"/>
      <w:szCs w:val="32"/>
      <w:lang w:eastAsia="en-US"/>
    </w:rPr>
  </w:style>
  <w:style w:type="paragraph" w:customStyle="1" w:styleId="Odrkatahomafama3zpis">
    <w:name w:val="Odrážka_tahoma_fama+3_zápis"/>
    <w:basedOn w:val="Normln"/>
    <w:uiPriority w:val="99"/>
    <w:rsid w:val="009E1B6C"/>
    <w:pPr>
      <w:numPr>
        <w:numId w:val="13"/>
      </w:numPr>
      <w:tabs>
        <w:tab w:val="left" w:pos="6804"/>
        <w:tab w:val="left" w:pos="7938"/>
      </w:tabs>
      <w:spacing w:before="60"/>
    </w:pPr>
    <w:rPr>
      <w:rFonts w:ascii="Tahoma" w:hAnsi="Tahoma" w:cs="Arial"/>
      <w:sz w:val="20"/>
    </w:rPr>
  </w:style>
  <w:style w:type="character" w:customStyle="1" w:styleId="odrka1Char">
    <w:name w:val="odrážka1 Char"/>
    <w:basedOn w:val="Standardnpsmoodstavce"/>
    <w:uiPriority w:val="99"/>
    <w:rsid w:val="009E1B6C"/>
    <w:rPr>
      <w:rFonts w:ascii="Tahoma" w:hAnsi="Tahoma" w:cs="Tahoma"/>
      <w:i/>
      <w:iCs/>
      <w:sz w:val="16"/>
      <w:szCs w:val="16"/>
      <w:lang w:eastAsia="en-US"/>
    </w:rPr>
  </w:style>
  <w:style w:type="paragraph" w:customStyle="1" w:styleId="OdrkaFaMa">
    <w:name w:val="Odrážka FaMa"/>
    <w:basedOn w:val="Normln"/>
    <w:uiPriority w:val="99"/>
    <w:rsid w:val="009E1B6C"/>
    <w:pPr>
      <w:tabs>
        <w:tab w:val="num" w:pos="1287"/>
      </w:tabs>
      <w:spacing w:before="60"/>
      <w:ind w:left="1287" w:hanging="360"/>
    </w:pPr>
    <w:rPr>
      <w:szCs w:val="22"/>
    </w:rPr>
  </w:style>
  <w:style w:type="paragraph" w:customStyle="1" w:styleId="OdrkaFaMa2">
    <w:name w:val="Odrážka FaMa 2"/>
    <w:basedOn w:val="OdrkaFaMa"/>
    <w:uiPriority w:val="99"/>
    <w:rsid w:val="009E1B6C"/>
  </w:style>
  <w:style w:type="character" w:customStyle="1" w:styleId="ZpatChar">
    <w:name w:val="Zápatí Char"/>
    <w:basedOn w:val="Standardnpsmoodstavce"/>
    <w:rsid w:val="009E1B6C"/>
    <w:rPr>
      <w:rFonts w:cs="Times New Roman"/>
      <w:sz w:val="24"/>
      <w:szCs w:val="24"/>
      <w:lang w:eastAsia="en-US"/>
    </w:rPr>
  </w:style>
  <w:style w:type="paragraph" w:styleId="Revize">
    <w:name w:val="Revision"/>
    <w:hidden/>
    <w:uiPriority w:val="99"/>
    <w:semiHidden/>
    <w:rsid w:val="009E1B6C"/>
    <w:rPr>
      <w:sz w:val="24"/>
      <w:szCs w:val="24"/>
      <w:lang w:eastAsia="en-US"/>
    </w:rPr>
  </w:style>
  <w:style w:type="paragraph" w:customStyle="1" w:styleId="FMmodNadpis0">
    <w:name w:val="FMmod_Nadpis 0"/>
    <w:basedOn w:val="Normln"/>
    <w:link w:val="FMmodNadpis0Char"/>
    <w:uiPriority w:val="99"/>
    <w:rsid w:val="009E1B6C"/>
    <w:pPr>
      <w:spacing w:before="480" w:after="120"/>
    </w:pPr>
    <w:rPr>
      <w:b/>
      <w:sz w:val="52"/>
      <w:lang w:eastAsia="en-US"/>
    </w:rPr>
  </w:style>
  <w:style w:type="character" w:customStyle="1" w:styleId="FMmodNadpis0Char">
    <w:name w:val="FMmod_Nadpis 0 Char"/>
    <w:link w:val="FMmodNadpis0"/>
    <w:uiPriority w:val="99"/>
    <w:locked/>
    <w:rsid w:val="009E1B6C"/>
    <w:rPr>
      <w:b/>
      <w:sz w:val="52"/>
      <w:lang w:eastAsia="en-US"/>
    </w:rPr>
  </w:style>
  <w:style w:type="paragraph" w:customStyle="1" w:styleId="FMmodNadpis1">
    <w:name w:val="FMmod_Nadpis 1"/>
    <w:basedOn w:val="Normln"/>
    <w:next w:val="Normln"/>
    <w:link w:val="FMmodNadpis1Char"/>
    <w:uiPriority w:val="99"/>
    <w:rsid w:val="009E1B6C"/>
    <w:pPr>
      <w:keepNext/>
      <w:pageBreakBefore/>
      <w:tabs>
        <w:tab w:val="left" w:pos="851"/>
      </w:tabs>
      <w:spacing w:after="240"/>
      <w:ind w:left="360" w:hanging="360"/>
    </w:pPr>
    <w:rPr>
      <w:b/>
      <w:smallCaps/>
      <w:color w:val="005D67"/>
      <w:sz w:val="48"/>
      <w:lang w:eastAsia="en-US"/>
    </w:rPr>
  </w:style>
  <w:style w:type="character" w:customStyle="1" w:styleId="FMmodNadpis1Char">
    <w:name w:val="FMmod_Nadpis 1 Char"/>
    <w:link w:val="FMmodNadpis1"/>
    <w:uiPriority w:val="99"/>
    <w:locked/>
    <w:rsid w:val="009E1B6C"/>
    <w:rPr>
      <w:b/>
      <w:smallCaps/>
      <w:color w:val="005D67"/>
      <w:sz w:val="48"/>
      <w:lang w:eastAsia="en-US"/>
    </w:rPr>
  </w:style>
  <w:style w:type="paragraph" w:customStyle="1" w:styleId="FMmodNadpis2">
    <w:name w:val="FMmod_Nadpis 2"/>
    <w:basedOn w:val="Normln"/>
    <w:next w:val="Normln"/>
    <w:link w:val="FMmodNadpis2Char"/>
    <w:uiPriority w:val="99"/>
    <w:rsid w:val="009E1B6C"/>
    <w:pPr>
      <w:keepNext/>
      <w:tabs>
        <w:tab w:val="left" w:pos="851"/>
      </w:tabs>
      <w:spacing w:before="240" w:after="160"/>
      <w:ind w:left="1320" w:hanging="360"/>
    </w:pPr>
    <w:rPr>
      <w:b/>
      <w:smallCaps/>
      <w:color w:val="005D67"/>
      <w:sz w:val="36"/>
      <w:lang w:eastAsia="en-US"/>
    </w:rPr>
  </w:style>
  <w:style w:type="character" w:customStyle="1" w:styleId="FMmodNadpis2Char">
    <w:name w:val="FMmod_Nadpis 2 Char"/>
    <w:link w:val="FMmodNadpis2"/>
    <w:uiPriority w:val="99"/>
    <w:locked/>
    <w:rsid w:val="009E1B6C"/>
    <w:rPr>
      <w:b/>
      <w:smallCaps/>
      <w:color w:val="005D67"/>
      <w:sz w:val="36"/>
      <w:lang w:eastAsia="en-US"/>
    </w:rPr>
  </w:style>
  <w:style w:type="paragraph" w:customStyle="1" w:styleId="FMmodNadpis3">
    <w:name w:val="FMmod_Nadpis 3"/>
    <w:basedOn w:val="Normln"/>
    <w:next w:val="Normln"/>
    <w:link w:val="FMmodNadpis3Char"/>
    <w:qFormat/>
    <w:rsid w:val="009E1B6C"/>
    <w:pPr>
      <w:keepNext/>
      <w:tabs>
        <w:tab w:val="left" w:pos="0"/>
        <w:tab w:val="left" w:pos="993"/>
        <w:tab w:val="num" w:pos="1209"/>
      </w:tabs>
      <w:spacing w:before="360" w:after="120"/>
      <w:ind w:left="1209" w:hanging="360"/>
      <w:jc w:val="both"/>
    </w:pPr>
    <w:rPr>
      <w:b/>
      <w:color w:val="005D67"/>
      <w:sz w:val="28"/>
      <w:lang w:eastAsia="en-US"/>
    </w:rPr>
  </w:style>
  <w:style w:type="character" w:customStyle="1" w:styleId="FMmodNadpis3Char">
    <w:name w:val="FMmod_Nadpis 3 Char"/>
    <w:link w:val="FMmodNadpis3"/>
    <w:locked/>
    <w:rsid w:val="009E1B6C"/>
    <w:rPr>
      <w:b/>
      <w:color w:val="005D67"/>
      <w:sz w:val="28"/>
      <w:lang w:eastAsia="en-US"/>
    </w:rPr>
  </w:style>
  <w:style w:type="paragraph" w:customStyle="1" w:styleId="FMmodNadpis4">
    <w:name w:val="FMmod_Nadpis 4"/>
    <w:basedOn w:val="Normln"/>
    <w:next w:val="Normln"/>
    <w:link w:val="FMmodNadpis4Char"/>
    <w:uiPriority w:val="99"/>
    <w:rsid w:val="009E1B6C"/>
    <w:pPr>
      <w:keepNext/>
      <w:numPr>
        <w:numId w:val="16"/>
      </w:numPr>
      <w:tabs>
        <w:tab w:val="left" w:pos="1701"/>
      </w:tabs>
      <w:spacing w:before="360" w:after="240"/>
      <w:ind w:left="0" w:firstLine="0"/>
    </w:pPr>
    <w:rPr>
      <w:b/>
      <w:color w:val="006666"/>
      <w:sz w:val="24"/>
      <w:lang w:eastAsia="en-US"/>
    </w:rPr>
  </w:style>
  <w:style w:type="character" w:customStyle="1" w:styleId="FMmodNadpis4Char">
    <w:name w:val="FMmod_Nadpis 4 Char"/>
    <w:link w:val="FMmodNadpis4"/>
    <w:uiPriority w:val="99"/>
    <w:locked/>
    <w:rsid w:val="009E1B6C"/>
    <w:rPr>
      <w:b/>
      <w:color w:val="006666"/>
      <w:sz w:val="24"/>
      <w:lang w:eastAsia="en-US"/>
    </w:rPr>
  </w:style>
  <w:style w:type="paragraph" w:customStyle="1" w:styleId="FMmodNadpis5">
    <w:name w:val="FMmod_Nadpis 5"/>
    <w:basedOn w:val="Normln"/>
    <w:next w:val="Normln"/>
    <w:link w:val="FMmodNadpis5Char"/>
    <w:uiPriority w:val="99"/>
    <w:rsid w:val="009E1B6C"/>
    <w:pPr>
      <w:tabs>
        <w:tab w:val="left" w:pos="2552"/>
      </w:tabs>
      <w:spacing w:before="360" w:after="200"/>
    </w:pPr>
    <w:rPr>
      <w:i/>
      <w:color w:val="006666"/>
      <w:lang w:eastAsia="en-US"/>
    </w:rPr>
  </w:style>
  <w:style w:type="character" w:customStyle="1" w:styleId="FMmodNadpis5Char">
    <w:name w:val="FMmod_Nadpis 5 Char"/>
    <w:link w:val="FMmodNadpis5"/>
    <w:uiPriority w:val="99"/>
    <w:locked/>
    <w:rsid w:val="009E1B6C"/>
    <w:rPr>
      <w:i/>
      <w:color w:val="006666"/>
      <w:sz w:val="22"/>
      <w:lang w:eastAsia="en-US"/>
    </w:rPr>
  </w:style>
  <w:style w:type="paragraph" w:customStyle="1" w:styleId="FMmodNzev">
    <w:name w:val="FMmod_Název"/>
    <w:basedOn w:val="Normln"/>
    <w:next w:val="Normln"/>
    <w:link w:val="FMmodNzevChar"/>
    <w:uiPriority w:val="99"/>
    <w:rsid w:val="009E1B6C"/>
    <w:pPr>
      <w:spacing w:after="200"/>
    </w:pPr>
    <w:rPr>
      <w:rFonts w:ascii="Calibri" w:hAnsi="Calibri"/>
      <w:b/>
      <w:sz w:val="36"/>
      <w:lang w:eastAsia="en-US"/>
    </w:rPr>
  </w:style>
  <w:style w:type="character" w:customStyle="1" w:styleId="FMmodNzevChar">
    <w:name w:val="FMmod_Název Char"/>
    <w:link w:val="FMmodNzev"/>
    <w:uiPriority w:val="99"/>
    <w:locked/>
    <w:rsid w:val="009E1B6C"/>
    <w:rPr>
      <w:rFonts w:ascii="Calibri" w:hAnsi="Calibri"/>
      <w:b/>
      <w:sz w:val="36"/>
      <w:lang w:eastAsia="en-US"/>
    </w:rPr>
  </w:style>
  <w:style w:type="paragraph" w:customStyle="1" w:styleId="FMmodOdrka1">
    <w:name w:val="FMmod_Odrážka 1"/>
    <w:basedOn w:val="Normln"/>
    <w:link w:val="FMmodOdrka1Char"/>
    <w:uiPriority w:val="99"/>
    <w:rsid w:val="009E1B6C"/>
    <w:pPr>
      <w:tabs>
        <w:tab w:val="num" w:pos="720"/>
      </w:tabs>
      <w:spacing w:before="60"/>
      <w:ind w:left="720" w:hanging="360"/>
    </w:pPr>
    <w:rPr>
      <w:sz w:val="20"/>
      <w:lang w:eastAsia="en-US"/>
    </w:rPr>
  </w:style>
  <w:style w:type="character" w:customStyle="1" w:styleId="FMmodOdrka1Char">
    <w:name w:val="FMmod_Odrážka 1 Char"/>
    <w:link w:val="FMmodOdrka1"/>
    <w:uiPriority w:val="99"/>
    <w:locked/>
    <w:rsid w:val="009E1B6C"/>
    <w:rPr>
      <w:lang w:eastAsia="en-US"/>
    </w:rPr>
  </w:style>
  <w:style w:type="paragraph" w:customStyle="1" w:styleId="FMmodOdrka1tun">
    <w:name w:val="FMmod_Odrážka 1 (tučně)"/>
    <w:basedOn w:val="FMmodOdrka1"/>
    <w:link w:val="FMmodOdrka1tunChar"/>
    <w:uiPriority w:val="99"/>
    <w:rsid w:val="009E1B6C"/>
    <w:pPr>
      <w:tabs>
        <w:tab w:val="clear" w:pos="720"/>
      </w:tabs>
      <w:ind w:left="0" w:firstLine="0"/>
    </w:pPr>
    <w:rPr>
      <w:b/>
      <w:sz w:val="22"/>
    </w:rPr>
  </w:style>
  <w:style w:type="character" w:customStyle="1" w:styleId="FMmodOdrka1tunChar">
    <w:name w:val="FMmod_Odrážka 1 (tučně) Char"/>
    <w:link w:val="FMmodOdrka1tun"/>
    <w:uiPriority w:val="99"/>
    <w:locked/>
    <w:rsid w:val="009E1B6C"/>
    <w:rPr>
      <w:b/>
      <w:sz w:val="22"/>
      <w:lang w:eastAsia="en-US"/>
    </w:rPr>
  </w:style>
  <w:style w:type="paragraph" w:customStyle="1" w:styleId="FMmodOdrka2">
    <w:name w:val="FMmod_Odrážka 2"/>
    <w:basedOn w:val="Normln"/>
    <w:link w:val="FMmodOdrka2Char"/>
    <w:uiPriority w:val="99"/>
    <w:rsid w:val="009E1B6C"/>
    <w:pPr>
      <w:numPr>
        <w:ilvl w:val="1"/>
        <w:numId w:val="7"/>
      </w:numPr>
      <w:spacing w:before="60"/>
    </w:pPr>
    <w:rPr>
      <w:sz w:val="20"/>
      <w:lang w:eastAsia="en-US"/>
    </w:rPr>
  </w:style>
  <w:style w:type="character" w:customStyle="1" w:styleId="FMmodOdrka2Char">
    <w:name w:val="FMmod_Odrážka 2 Char"/>
    <w:link w:val="FMmodOdrka2"/>
    <w:uiPriority w:val="99"/>
    <w:locked/>
    <w:rsid w:val="009E1B6C"/>
    <w:rPr>
      <w:lang w:eastAsia="en-US"/>
    </w:rPr>
  </w:style>
  <w:style w:type="paragraph" w:customStyle="1" w:styleId="FMmodOdrka3">
    <w:name w:val="FMmod_Odrážka 3"/>
    <w:basedOn w:val="Normln"/>
    <w:link w:val="FMmodOdrka3Char"/>
    <w:uiPriority w:val="99"/>
    <w:rsid w:val="009E1B6C"/>
    <w:pPr>
      <w:numPr>
        <w:ilvl w:val="2"/>
        <w:numId w:val="7"/>
      </w:numPr>
      <w:tabs>
        <w:tab w:val="left" w:pos="340"/>
      </w:tabs>
      <w:ind w:hanging="360"/>
      <w:jc w:val="both"/>
    </w:pPr>
    <w:rPr>
      <w:sz w:val="24"/>
      <w:lang w:eastAsia="en-US"/>
    </w:rPr>
  </w:style>
  <w:style w:type="character" w:customStyle="1" w:styleId="FMmodOdrka3Char">
    <w:name w:val="FMmod_Odrážka 3 Char"/>
    <w:link w:val="FMmodOdrka3"/>
    <w:uiPriority w:val="99"/>
    <w:locked/>
    <w:rsid w:val="009E1B6C"/>
    <w:rPr>
      <w:sz w:val="24"/>
      <w:lang w:eastAsia="en-US"/>
    </w:rPr>
  </w:style>
  <w:style w:type="paragraph" w:customStyle="1" w:styleId="FMmodOdrka4">
    <w:name w:val="FMmod_Odrážka 4"/>
    <w:basedOn w:val="Normln"/>
    <w:link w:val="FMmodOdrka4Char"/>
    <w:uiPriority w:val="99"/>
    <w:rsid w:val="009E1B6C"/>
    <w:pPr>
      <w:numPr>
        <w:ilvl w:val="3"/>
        <w:numId w:val="7"/>
      </w:numPr>
      <w:tabs>
        <w:tab w:val="left" w:pos="340"/>
      </w:tabs>
      <w:jc w:val="both"/>
    </w:pPr>
    <w:rPr>
      <w:sz w:val="24"/>
      <w:lang w:eastAsia="en-US"/>
    </w:rPr>
  </w:style>
  <w:style w:type="character" w:customStyle="1" w:styleId="FMmodOdrka4Char">
    <w:name w:val="FMmod_Odrážka 4 Char"/>
    <w:link w:val="FMmodOdrka4"/>
    <w:uiPriority w:val="99"/>
    <w:locked/>
    <w:rsid w:val="009E1B6C"/>
    <w:rPr>
      <w:sz w:val="24"/>
      <w:lang w:eastAsia="en-US"/>
    </w:rPr>
  </w:style>
  <w:style w:type="paragraph" w:customStyle="1" w:styleId="FMmodZkladnkurzva">
    <w:name w:val="FMmod_Základní kurzíva"/>
    <w:basedOn w:val="Normln"/>
    <w:uiPriority w:val="99"/>
    <w:rsid w:val="009E1B6C"/>
    <w:pPr>
      <w:spacing w:before="160"/>
    </w:pPr>
    <w:rPr>
      <w:rFonts w:cs="Arial"/>
      <w:i/>
      <w:lang w:eastAsia="en-US"/>
    </w:rPr>
  </w:style>
  <w:style w:type="paragraph" w:customStyle="1" w:styleId="FMmodZkladntext1">
    <w:name w:val="FMmod_Základní text 1"/>
    <w:basedOn w:val="Normln"/>
    <w:link w:val="FMmodZkladntext1Char"/>
    <w:uiPriority w:val="99"/>
    <w:rsid w:val="009E1B6C"/>
    <w:pPr>
      <w:spacing w:before="160"/>
    </w:pPr>
    <w:rPr>
      <w:lang w:eastAsia="en-US"/>
    </w:rPr>
  </w:style>
  <w:style w:type="character" w:customStyle="1" w:styleId="FMmodZkladntext1Char">
    <w:name w:val="FMmod_Základní text 1 Char"/>
    <w:link w:val="FMmodZkladntext1"/>
    <w:uiPriority w:val="99"/>
    <w:locked/>
    <w:rsid w:val="009E1B6C"/>
    <w:rPr>
      <w:sz w:val="22"/>
      <w:lang w:eastAsia="en-US"/>
    </w:rPr>
  </w:style>
  <w:style w:type="paragraph" w:customStyle="1" w:styleId="FMmodZkladntun">
    <w:name w:val="FMmod_Základní tučný"/>
    <w:basedOn w:val="FMmodZkladntext1"/>
    <w:link w:val="FMmodZkladntunChar"/>
    <w:uiPriority w:val="99"/>
    <w:rsid w:val="009E1B6C"/>
    <w:pPr>
      <w:spacing w:before="360"/>
    </w:pPr>
    <w:rPr>
      <w:b/>
    </w:rPr>
  </w:style>
  <w:style w:type="character" w:customStyle="1" w:styleId="FMmodZkladntunChar">
    <w:name w:val="FMmod_Základní tučný Char"/>
    <w:link w:val="FMmodZkladntun"/>
    <w:uiPriority w:val="99"/>
    <w:locked/>
    <w:rsid w:val="009E1B6C"/>
    <w:rPr>
      <w:b/>
      <w:sz w:val="22"/>
      <w:lang w:eastAsia="en-US"/>
    </w:rPr>
  </w:style>
  <w:style w:type="paragraph" w:customStyle="1" w:styleId="FMmodZarovnnnasted">
    <w:name w:val="FMmod_Zarovnání na střed"/>
    <w:basedOn w:val="Normln"/>
    <w:uiPriority w:val="99"/>
    <w:rsid w:val="009E1B6C"/>
    <w:pPr>
      <w:tabs>
        <w:tab w:val="left" w:pos="340"/>
      </w:tabs>
      <w:jc w:val="center"/>
    </w:pPr>
    <w:rPr>
      <w:rFonts w:ascii="Arial" w:hAnsi="Arial"/>
      <w:lang w:eastAsia="en-US"/>
    </w:rPr>
  </w:style>
  <w:style w:type="paragraph" w:customStyle="1" w:styleId="FMmodOdrka5">
    <w:name w:val="FMmod_Odrážka 5"/>
    <w:basedOn w:val="Normln"/>
    <w:link w:val="FMmodOdrka5Char"/>
    <w:uiPriority w:val="99"/>
    <w:rsid w:val="009E1B6C"/>
    <w:pPr>
      <w:numPr>
        <w:numId w:val="14"/>
      </w:numPr>
      <w:tabs>
        <w:tab w:val="left" w:pos="340"/>
      </w:tabs>
    </w:pPr>
    <w:rPr>
      <w:szCs w:val="24"/>
      <w:lang w:eastAsia="en-US"/>
    </w:rPr>
  </w:style>
  <w:style w:type="character" w:customStyle="1" w:styleId="FMmodOdrka5Char">
    <w:name w:val="FMmod_Odrážka 5 Char"/>
    <w:basedOn w:val="Standardnpsmoodstavce"/>
    <w:link w:val="FMmodOdrka5"/>
    <w:uiPriority w:val="99"/>
    <w:locked/>
    <w:rsid w:val="009E1B6C"/>
    <w:rPr>
      <w:sz w:val="22"/>
      <w:szCs w:val="24"/>
      <w:lang w:eastAsia="en-US"/>
    </w:rPr>
  </w:style>
  <w:style w:type="paragraph" w:customStyle="1" w:styleId="NNadpis1">
    <w:name w:val="N_Nadpis 1"/>
    <w:basedOn w:val="Normln"/>
    <w:next w:val="NZkladntext1"/>
    <w:uiPriority w:val="99"/>
    <w:rsid w:val="009E1B6C"/>
    <w:pPr>
      <w:pageBreakBefore/>
      <w:tabs>
        <w:tab w:val="num" w:pos="360"/>
      </w:tabs>
      <w:spacing w:after="160"/>
      <w:ind w:left="360" w:hanging="360"/>
    </w:pPr>
    <w:rPr>
      <w:b/>
      <w:caps/>
      <w:color w:val="005D67"/>
      <w:sz w:val="32"/>
      <w:szCs w:val="32"/>
    </w:rPr>
  </w:style>
  <w:style w:type="paragraph" w:customStyle="1" w:styleId="NNadpis2">
    <w:name w:val="N_Nadpis 2"/>
    <w:basedOn w:val="Normln"/>
    <w:next w:val="Normln"/>
    <w:uiPriority w:val="99"/>
    <w:rsid w:val="009E1B6C"/>
    <w:pPr>
      <w:tabs>
        <w:tab w:val="num" w:pos="567"/>
      </w:tabs>
      <w:spacing w:before="240" w:after="60"/>
      <w:ind w:left="851" w:hanging="851"/>
    </w:pPr>
    <w:rPr>
      <w:b/>
      <w:color w:val="005D67"/>
      <w:sz w:val="32"/>
      <w:szCs w:val="32"/>
    </w:rPr>
  </w:style>
  <w:style w:type="paragraph" w:customStyle="1" w:styleId="NNadpis3">
    <w:name w:val="N_Nadpis 3"/>
    <w:basedOn w:val="Normln"/>
    <w:next w:val="NZkladntext3"/>
    <w:uiPriority w:val="99"/>
    <w:rsid w:val="009E1B6C"/>
    <w:pPr>
      <w:tabs>
        <w:tab w:val="num" w:pos="680"/>
        <w:tab w:val="left" w:pos="1134"/>
      </w:tabs>
      <w:spacing w:before="180" w:after="60"/>
      <w:ind w:left="1224" w:hanging="1224"/>
    </w:pPr>
    <w:rPr>
      <w:color w:val="005D67"/>
      <w:sz w:val="28"/>
      <w:szCs w:val="28"/>
    </w:rPr>
  </w:style>
  <w:style w:type="paragraph" w:customStyle="1" w:styleId="NZkladntext1">
    <w:name w:val="N_Základní text 1"/>
    <w:basedOn w:val="Normln"/>
    <w:uiPriority w:val="99"/>
    <w:rsid w:val="009E1B6C"/>
  </w:style>
  <w:style w:type="paragraph" w:customStyle="1" w:styleId="NZkladntext3">
    <w:name w:val="N_Základní text 3"/>
    <w:basedOn w:val="Normln"/>
    <w:uiPriority w:val="99"/>
    <w:rsid w:val="009E1B6C"/>
  </w:style>
  <w:style w:type="paragraph" w:customStyle="1" w:styleId="NZkladntext4">
    <w:name w:val="N_Základní text 4"/>
    <w:basedOn w:val="Normln"/>
    <w:uiPriority w:val="99"/>
    <w:rsid w:val="009E1B6C"/>
  </w:style>
  <w:style w:type="paragraph" w:customStyle="1" w:styleId="NZkladntext5">
    <w:name w:val="N_Základní text 5"/>
    <w:basedOn w:val="Normln"/>
    <w:uiPriority w:val="99"/>
    <w:rsid w:val="009E1B6C"/>
  </w:style>
  <w:style w:type="paragraph" w:customStyle="1" w:styleId="NNadpis4">
    <w:name w:val="N_Nadpis 4"/>
    <w:basedOn w:val="Normln"/>
    <w:next w:val="NZkladntext4"/>
    <w:uiPriority w:val="99"/>
    <w:qFormat/>
    <w:rsid w:val="009E1B6C"/>
    <w:pPr>
      <w:numPr>
        <w:numId w:val="15"/>
      </w:numPr>
      <w:tabs>
        <w:tab w:val="left" w:pos="851"/>
      </w:tabs>
      <w:spacing w:before="240" w:after="120"/>
    </w:pPr>
    <w:rPr>
      <w:color w:val="005D67"/>
      <w:sz w:val="24"/>
      <w:szCs w:val="24"/>
    </w:rPr>
  </w:style>
  <w:style w:type="paragraph" w:customStyle="1" w:styleId="NNadpis5">
    <w:name w:val="N_Nadpis 5"/>
    <w:basedOn w:val="Normln"/>
    <w:next w:val="NZkladntext5"/>
    <w:uiPriority w:val="99"/>
    <w:rsid w:val="009E1B6C"/>
    <w:pPr>
      <w:jc w:val="center"/>
    </w:pPr>
    <w:rPr>
      <w:b/>
      <w:color w:val="005D67"/>
      <w:sz w:val="24"/>
      <w:szCs w:val="24"/>
      <w:u w:val="single"/>
    </w:rPr>
  </w:style>
  <w:style w:type="paragraph" w:customStyle="1" w:styleId="NNadpis6">
    <w:name w:val="N_Nadpis 6"/>
    <w:basedOn w:val="Normln"/>
    <w:uiPriority w:val="99"/>
    <w:rsid w:val="009E1B6C"/>
    <w:pPr>
      <w:tabs>
        <w:tab w:val="left" w:pos="1134"/>
      </w:tabs>
      <w:ind w:left="1134" w:hanging="510"/>
    </w:pPr>
    <w:rPr>
      <w:color w:val="005D67"/>
      <w:szCs w:val="22"/>
    </w:rPr>
  </w:style>
  <w:style w:type="character" w:customStyle="1" w:styleId="google-src-text1">
    <w:name w:val="google-src-text1"/>
    <w:basedOn w:val="Standardnpsmoodstavce"/>
    <w:uiPriority w:val="99"/>
    <w:rsid w:val="009E1B6C"/>
    <w:rPr>
      <w:rFonts w:cs="Times New Roman"/>
      <w:vanish/>
    </w:rPr>
  </w:style>
  <w:style w:type="paragraph" w:styleId="Prosttext">
    <w:name w:val="Plain Text"/>
    <w:basedOn w:val="Normln"/>
    <w:link w:val="ProsttextChar"/>
    <w:uiPriority w:val="99"/>
    <w:semiHidden/>
    <w:unhideWhenUsed/>
    <w:locked/>
    <w:rsid w:val="009E1B6C"/>
    <w:rPr>
      <w:rFonts w:ascii="Consolas" w:eastAsiaTheme="minorHAnsi" w:hAnsi="Consolas" w:cstheme="minorBidi"/>
      <w:sz w:val="21"/>
      <w:szCs w:val="21"/>
      <w:lang w:eastAsia="en-US"/>
    </w:rPr>
  </w:style>
  <w:style w:type="character" w:customStyle="1" w:styleId="ProsttextChar">
    <w:name w:val="Prostý text Char"/>
    <w:basedOn w:val="Standardnpsmoodstavce"/>
    <w:link w:val="Prosttext"/>
    <w:uiPriority w:val="99"/>
    <w:semiHidden/>
    <w:rsid w:val="009E1B6C"/>
    <w:rPr>
      <w:rFonts w:ascii="Consolas" w:eastAsiaTheme="minorHAnsi" w:hAnsi="Consolas" w:cstheme="minorBidi"/>
      <w:sz w:val="21"/>
      <w:szCs w:val="21"/>
      <w:lang w:eastAsia="en-US"/>
    </w:rPr>
  </w:style>
  <w:style w:type="character" w:customStyle="1" w:styleId="StyleLatinArial">
    <w:name w:val="Style (Latin) Arial"/>
    <w:rsid w:val="009E1B6C"/>
    <w:rPr>
      <w:rFonts w:ascii="Arial" w:eastAsia="Calibri" w:hAnsi="Arial" w:cs="Arial"/>
      <w:sz w:val="20"/>
      <w:lang w:val="cs-CZ" w:eastAsia="en-US" w:bidi="ar-SA"/>
    </w:rPr>
  </w:style>
  <w:style w:type="paragraph" w:styleId="Bezmezer">
    <w:name w:val="No Spacing"/>
    <w:uiPriority w:val="1"/>
    <w:qFormat/>
    <w:locked/>
    <w:rsid w:val="009E1B6C"/>
    <w:rPr>
      <w:sz w:val="24"/>
      <w:szCs w:val="24"/>
      <w:lang w:eastAsia="en-US"/>
    </w:rPr>
  </w:style>
  <w:style w:type="paragraph" w:styleId="Podtitul">
    <w:name w:val="Subtitle"/>
    <w:basedOn w:val="Normln"/>
    <w:next w:val="Normln"/>
    <w:link w:val="PodtitulChar"/>
    <w:uiPriority w:val="11"/>
    <w:qFormat/>
    <w:locked/>
    <w:rsid w:val="009E1B6C"/>
    <w:pPr>
      <w:numPr>
        <w:ilvl w:val="1"/>
      </w:numPr>
    </w:pPr>
    <w:rPr>
      <w:rFonts w:asciiTheme="majorHAnsi" w:eastAsiaTheme="majorEastAsia" w:hAnsiTheme="majorHAnsi" w:cstheme="majorBidi"/>
      <w:i/>
      <w:iCs/>
      <w:color w:val="4F81BD" w:themeColor="accent1"/>
      <w:spacing w:val="15"/>
      <w:sz w:val="24"/>
      <w:szCs w:val="24"/>
      <w:lang w:eastAsia="en-US"/>
    </w:rPr>
  </w:style>
  <w:style w:type="character" w:customStyle="1" w:styleId="PodtitulChar">
    <w:name w:val="Podtitul Char"/>
    <w:basedOn w:val="Standardnpsmoodstavce"/>
    <w:link w:val="Podtitul"/>
    <w:uiPriority w:val="11"/>
    <w:rsid w:val="009E1B6C"/>
    <w:rPr>
      <w:rFonts w:asciiTheme="majorHAnsi" w:eastAsiaTheme="majorEastAsia" w:hAnsiTheme="majorHAnsi" w:cstheme="majorBidi"/>
      <w:i/>
      <w:iCs/>
      <w:color w:val="4F81BD" w:themeColor="accent1"/>
      <w:spacing w:val="15"/>
      <w:sz w:val="24"/>
      <w:szCs w:val="24"/>
      <w:lang w:eastAsia="en-US"/>
    </w:rPr>
  </w:style>
  <w:style w:type="character" w:customStyle="1" w:styleId="OdstavecseseznamemChar">
    <w:name w:val="Odstavec se seznamem Char"/>
    <w:basedOn w:val="Standardnpsmoodstavce"/>
    <w:link w:val="Odstavecseseznamem"/>
    <w:uiPriority w:val="34"/>
    <w:rsid w:val="00B01885"/>
    <w:rPr>
      <w:rFonts w:ascii="Calibri" w:hAnsi="Calibri" w:cs="Calibri"/>
      <w:sz w:val="22"/>
      <w:szCs w:val="22"/>
    </w:rPr>
  </w:style>
  <w:style w:type="paragraph" w:styleId="Textpoznpodarou">
    <w:name w:val="footnote text"/>
    <w:basedOn w:val="Normln"/>
    <w:link w:val="TextpoznpodarouChar"/>
    <w:semiHidden/>
    <w:unhideWhenUsed/>
    <w:locked/>
    <w:rsid w:val="00665FB0"/>
    <w:rPr>
      <w:sz w:val="20"/>
      <w:lang w:val="x-none" w:eastAsia="x-none"/>
    </w:rPr>
  </w:style>
  <w:style w:type="character" w:customStyle="1" w:styleId="TextpoznpodarouChar">
    <w:name w:val="Text pozn. pod čarou Char"/>
    <w:basedOn w:val="Standardnpsmoodstavce"/>
    <w:link w:val="Textpoznpodarou"/>
    <w:semiHidden/>
    <w:rsid w:val="00665FB0"/>
    <w:rPr>
      <w:lang w:val="x-none" w:eastAsia="x-none"/>
    </w:rPr>
  </w:style>
  <w:style w:type="character" w:styleId="Znakapoznpodarou">
    <w:name w:val="footnote reference"/>
    <w:semiHidden/>
    <w:unhideWhenUsed/>
    <w:locked/>
    <w:rsid w:val="00665FB0"/>
    <w:rPr>
      <w:vertAlign w:val="superscript"/>
    </w:rPr>
  </w:style>
  <w:style w:type="paragraph" w:customStyle="1" w:styleId="popiskapitoly">
    <w:name w:val="popis kapitoly"/>
    <w:basedOn w:val="Normln"/>
    <w:link w:val="popiskapitolyChar"/>
    <w:qFormat/>
    <w:rsid w:val="00665FB0"/>
    <w:pPr>
      <w:spacing w:after="120"/>
    </w:pPr>
    <w:rPr>
      <w:rFonts w:ascii="Palatino Linotype" w:hAnsi="Palatino Linotype"/>
      <w:szCs w:val="22"/>
      <w:lang w:val="x-none" w:eastAsia="x-none"/>
    </w:rPr>
  </w:style>
  <w:style w:type="character" w:customStyle="1" w:styleId="popiskapitolyChar">
    <w:name w:val="popis kapitoly Char"/>
    <w:link w:val="popiskapitoly"/>
    <w:rsid w:val="00665FB0"/>
    <w:rPr>
      <w:rFonts w:ascii="Palatino Linotype" w:hAnsi="Palatino Linotype"/>
      <w:sz w:val="22"/>
      <w:szCs w:val="22"/>
      <w:lang w:val="x-none" w:eastAsia="x-none"/>
    </w:rPr>
  </w:style>
  <w:style w:type="paragraph" w:customStyle="1" w:styleId="RLTextlnkuslovan">
    <w:name w:val="RL Text článku číslovaný"/>
    <w:basedOn w:val="Normln"/>
    <w:rsid w:val="00665FB0"/>
    <w:pPr>
      <w:numPr>
        <w:ilvl w:val="1"/>
        <w:numId w:val="17"/>
      </w:numPr>
      <w:spacing w:after="120" w:line="280" w:lineRule="exact"/>
      <w:jc w:val="both"/>
    </w:pPr>
    <w:rPr>
      <w:rFonts w:ascii="Garamond" w:hAnsi="Garamond"/>
      <w:sz w:val="24"/>
      <w:szCs w:val="24"/>
      <w:lang w:val="x-none" w:eastAsia="ar-SA"/>
    </w:rPr>
  </w:style>
  <w:style w:type="paragraph" w:customStyle="1" w:styleId="RLlneksmlouvy">
    <w:name w:val="RL Článek smlouvy"/>
    <w:basedOn w:val="Normln"/>
    <w:next w:val="RLTextlnkuslovan"/>
    <w:rsid w:val="00665FB0"/>
    <w:pPr>
      <w:keepNext/>
      <w:numPr>
        <w:numId w:val="17"/>
      </w:numPr>
      <w:suppressAutoHyphens/>
      <w:spacing w:before="360" w:after="120" w:line="280" w:lineRule="exact"/>
      <w:jc w:val="both"/>
      <w:outlineLvl w:val="0"/>
    </w:pPr>
    <w:rPr>
      <w:rFonts w:ascii="Garamond" w:hAnsi="Garamond"/>
      <w:b/>
      <w:sz w:val="24"/>
      <w:szCs w:val="24"/>
      <w:lang w:eastAsia="en-US"/>
    </w:rPr>
  </w:style>
  <w:style w:type="paragraph" w:customStyle="1" w:styleId="podbod2">
    <w:name w:val="podbod 2"/>
    <w:basedOn w:val="RLTextlnkuslovan"/>
    <w:rsid w:val="00665FB0"/>
    <w:pPr>
      <w:numPr>
        <w:ilvl w:val="3"/>
      </w:numPr>
      <w:tabs>
        <w:tab w:val="clear" w:pos="3062"/>
        <w:tab w:val="left" w:pos="3005"/>
      </w:tabs>
      <w:ind w:left="3006" w:hanging="720"/>
    </w:pPr>
    <w:rPr>
      <w:rFonts w:cs="Arial"/>
    </w:rPr>
  </w:style>
  <w:style w:type="paragraph" w:customStyle="1" w:styleId="podbod1">
    <w:name w:val="podbod 1"/>
    <w:basedOn w:val="RLTextlnkuslovan"/>
    <w:rsid w:val="00665FB0"/>
    <w:pPr>
      <w:numPr>
        <w:ilvl w:val="2"/>
      </w:numPr>
      <w:tabs>
        <w:tab w:val="clear" w:pos="2237"/>
      </w:tabs>
      <w:ind w:left="1800" w:hanging="720"/>
    </w:pPr>
    <w:rPr>
      <w:rFonts w:cs="Arial"/>
    </w:rPr>
  </w:style>
  <w:style w:type="table" w:customStyle="1" w:styleId="Tabulkasmkou4zvraznn11">
    <w:name w:val="Tabulka s mřížkou 4 – zvýraznění 11"/>
    <w:basedOn w:val="Normlntabulka"/>
    <w:uiPriority w:val="49"/>
    <w:rsid w:val="00420DC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cizojazycne">
    <w:name w:val="cizojazycne"/>
    <w:basedOn w:val="Standardnpsmoodstavce"/>
    <w:rsid w:val="00D42DC6"/>
  </w:style>
  <w:style w:type="character" w:customStyle="1" w:styleId="FormtovanvHTMLChar">
    <w:name w:val="Formátovaný v HTML Char"/>
    <w:basedOn w:val="Standardnpsmoodstavce"/>
    <w:link w:val="FormtovanvHTML"/>
    <w:uiPriority w:val="99"/>
    <w:semiHidden/>
    <w:rsid w:val="001F218C"/>
    <w:rPr>
      <w:rFonts w:ascii="Courier New" w:hAnsi="Courier New" w:cs="Courier New"/>
      <w:sz w:val="20"/>
      <w:szCs w:val="20"/>
      <w:lang w:eastAsia="cs-CZ"/>
    </w:rPr>
  </w:style>
  <w:style w:type="character" w:styleId="Zstupntext">
    <w:name w:val="Placeholder Text"/>
    <w:basedOn w:val="Standardnpsmoodstavce"/>
    <w:uiPriority w:val="99"/>
    <w:semiHidden/>
    <w:locked/>
    <w:rsid w:val="001F218C"/>
    <w:rPr>
      <w:color w:val="808080"/>
    </w:rPr>
  </w:style>
  <w:style w:type="table" w:customStyle="1" w:styleId="GridTable3Accent1">
    <w:name w:val="Grid Table 3 Accent 1"/>
    <w:basedOn w:val="Normlntabulka"/>
    <w:uiPriority w:val="48"/>
    <w:rsid w:val="001F218C"/>
    <w:rPr>
      <w:rFonts w:asciiTheme="minorHAnsi" w:eastAsiaTheme="minorHAnsi" w:hAnsiTheme="minorHAnsi" w:cstheme="minorBidi"/>
      <w:sz w:val="22"/>
      <w:szCs w:val="22"/>
      <w:lang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paragraph" w:customStyle="1" w:styleId="NPSeznam-slovan">
    <w:name w:val="NP_Seznam - číslovaný"/>
    <w:basedOn w:val="Normln"/>
    <w:qFormat/>
    <w:rsid w:val="001F218C"/>
    <w:pPr>
      <w:numPr>
        <w:numId w:val="19"/>
      </w:numPr>
      <w:spacing w:after="60"/>
      <w:ind w:left="850" w:hanging="425"/>
      <w:jc w:val="both"/>
    </w:pPr>
  </w:style>
  <w:style w:type="paragraph" w:styleId="FormtovanvHTML">
    <w:name w:val="HTML Preformatted"/>
    <w:basedOn w:val="Normln"/>
    <w:link w:val="FormtovanvHTMLChar"/>
    <w:uiPriority w:val="99"/>
    <w:semiHidden/>
    <w:unhideWhenUsed/>
    <w:locked/>
    <w:rsid w:val="001F218C"/>
    <w:rPr>
      <w:rFonts w:ascii="Courier New" w:hAnsi="Courier New" w:cs="Courier New"/>
      <w:sz w:val="20"/>
    </w:rPr>
  </w:style>
  <w:style w:type="character" w:customStyle="1" w:styleId="FormtovanvHTMLChar1">
    <w:name w:val="Formátovaný v HTML Char1"/>
    <w:basedOn w:val="Standardnpsmoodstavce"/>
    <w:semiHidden/>
    <w:rsid w:val="001F218C"/>
    <w:rPr>
      <w:rFonts w:ascii="Consolas" w:hAnsi="Consolas"/>
    </w:rPr>
  </w:style>
  <w:style w:type="paragraph" w:styleId="Nadpisobsahu">
    <w:name w:val="TOC Heading"/>
    <w:basedOn w:val="Nadpis1"/>
    <w:next w:val="Normln"/>
    <w:uiPriority w:val="39"/>
    <w:unhideWhenUsed/>
    <w:qFormat/>
    <w:locked/>
    <w:rsid w:val="009515FA"/>
    <w:pPr>
      <w:keepNext/>
      <w:keepLines/>
      <w:numPr>
        <w:numId w:val="0"/>
      </w:numPr>
      <w:spacing w:line="259" w:lineRule="auto"/>
      <w:outlineLvl w:val="9"/>
    </w:pPr>
    <w:rPr>
      <w:rFonts w:asciiTheme="majorHAnsi" w:eastAsiaTheme="majorEastAsia" w:hAnsiTheme="majorHAnsi" w:cstheme="majorBidi"/>
      <w:b w:val="0"/>
      <w:caps w:val="0"/>
      <w:color w:val="365F91" w:themeColor="accent1" w:themeShade="BF"/>
      <w:sz w:val="32"/>
      <w:szCs w:val="32"/>
    </w:rPr>
  </w:style>
  <w:style w:type="paragraph" w:customStyle="1" w:styleId="FMzZkladntext1">
    <w:name w:val="FMz_Základní text 1"/>
    <w:basedOn w:val="Normln"/>
    <w:link w:val="FMzZkladntext1Char"/>
    <w:qFormat/>
    <w:rsid w:val="00797968"/>
    <w:pPr>
      <w:spacing w:after="200"/>
    </w:pPr>
    <w:rPr>
      <w:rFonts w:eastAsia="Calibri" w:cs="Arial"/>
      <w:lang w:eastAsia="en-US"/>
    </w:rPr>
  </w:style>
  <w:style w:type="character" w:customStyle="1" w:styleId="FMzZkladntext1Char">
    <w:name w:val="FMz_Základní text 1 Char"/>
    <w:basedOn w:val="Standardnpsmoodstavce"/>
    <w:link w:val="FMzZkladntext1"/>
    <w:rsid w:val="00797968"/>
    <w:rPr>
      <w:rFonts w:eastAsia="Calibri" w:cs="Arial"/>
      <w:sz w:val="22"/>
      <w:lang w:eastAsia="en-US"/>
    </w:rPr>
  </w:style>
  <w:style w:type="table" w:customStyle="1" w:styleId="Mkatabulky1">
    <w:name w:val="Mřížka tabulky1"/>
    <w:basedOn w:val="Normlntabulka"/>
    <w:next w:val="Mkatabulky"/>
    <w:uiPriority w:val="59"/>
    <w:rsid w:val="00AC3CE9"/>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MzOdrka1">
    <w:name w:val="FMz_Odrážka 1"/>
    <w:basedOn w:val="Normln"/>
    <w:link w:val="FMzOdrka1Char"/>
    <w:qFormat/>
    <w:rsid w:val="006A61B9"/>
    <w:pPr>
      <w:spacing w:after="60"/>
      <w:ind w:left="720" w:hanging="360"/>
    </w:pPr>
    <w:rPr>
      <w:rFonts w:eastAsia="Calibri" w:cs="Arial"/>
      <w:lang w:eastAsia="en-US"/>
    </w:rPr>
  </w:style>
  <w:style w:type="character" w:customStyle="1" w:styleId="FMzOdrka1Char">
    <w:name w:val="FMz_Odrážka 1 Char"/>
    <w:basedOn w:val="Standardnpsmoodstavce"/>
    <w:link w:val="FMzOdrka1"/>
    <w:rsid w:val="006A61B9"/>
    <w:rPr>
      <w:rFonts w:eastAsia="Calibri" w:cs="Arial"/>
      <w:sz w:val="22"/>
      <w:lang w:eastAsia="en-US"/>
    </w:rPr>
  </w:style>
  <w:style w:type="paragraph" w:styleId="Titulek">
    <w:name w:val="caption"/>
    <w:basedOn w:val="Normln"/>
    <w:next w:val="Normln"/>
    <w:unhideWhenUsed/>
    <w:qFormat/>
    <w:locked/>
    <w:rsid w:val="00EB79EF"/>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781445">
      <w:bodyDiv w:val="1"/>
      <w:marLeft w:val="0"/>
      <w:marRight w:val="0"/>
      <w:marTop w:val="0"/>
      <w:marBottom w:val="0"/>
      <w:divBdr>
        <w:top w:val="none" w:sz="0" w:space="0" w:color="auto"/>
        <w:left w:val="none" w:sz="0" w:space="0" w:color="auto"/>
        <w:bottom w:val="none" w:sz="0" w:space="0" w:color="auto"/>
        <w:right w:val="none" w:sz="0" w:space="0" w:color="auto"/>
      </w:divBdr>
    </w:div>
    <w:div w:id="80682088">
      <w:bodyDiv w:val="1"/>
      <w:marLeft w:val="0"/>
      <w:marRight w:val="0"/>
      <w:marTop w:val="0"/>
      <w:marBottom w:val="0"/>
      <w:divBdr>
        <w:top w:val="none" w:sz="0" w:space="0" w:color="auto"/>
        <w:left w:val="none" w:sz="0" w:space="0" w:color="auto"/>
        <w:bottom w:val="none" w:sz="0" w:space="0" w:color="auto"/>
        <w:right w:val="none" w:sz="0" w:space="0" w:color="auto"/>
      </w:divBdr>
    </w:div>
    <w:div w:id="453335025">
      <w:bodyDiv w:val="1"/>
      <w:marLeft w:val="0"/>
      <w:marRight w:val="0"/>
      <w:marTop w:val="0"/>
      <w:marBottom w:val="0"/>
      <w:divBdr>
        <w:top w:val="none" w:sz="0" w:space="0" w:color="auto"/>
        <w:left w:val="none" w:sz="0" w:space="0" w:color="auto"/>
        <w:bottom w:val="none" w:sz="0" w:space="0" w:color="auto"/>
        <w:right w:val="none" w:sz="0" w:space="0" w:color="auto"/>
      </w:divBdr>
      <w:divsChild>
        <w:div w:id="461004097">
          <w:marLeft w:val="547"/>
          <w:marRight w:val="0"/>
          <w:marTop w:val="125"/>
          <w:marBottom w:val="0"/>
          <w:divBdr>
            <w:top w:val="none" w:sz="0" w:space="0" w:color="auto"/>
            <w:left w:val="none" w:sz="0" w:space="0" w:color="auto"/>
            <w:bottom w:val="none" w:sz="0" w:space="0" w:color="auto"/>
            <w:right w:val="none" w:sz="0" w:space="0" w:color="auto"/>
          </w:divBdr>
        </w:div>
        <w:div w:id="1256017115">
          <w:marLeft w:val="547"/>
          <w:marRight w:val="0"/>
          <w:marTop w:val="125"/>
          <w:marBottom w:val="0"/>
          <w:divBdr>
            <w:top w:val="none" w:sz="0" w:space="0" w:color="auto"/>
            <w:left w:val="none" w:sz="0" w:space="0" w:color="auto"/>
            <w:bottom w:val="none" w:sz="0" w:space="0" w:color="auto"/>
            <w:right w:val="none" w:sz="0" w:space="0" w:color="auto"/>
          </w:divBdr>
        </w:div>
        <w:div w:id="1184176058">
          <w:marLeft w:val="547"/>
          <w:marRight w:val="0"/>
          <w:marTop w:val="125"/>
          <w:marBottom w:val="0"/>
          <w:divBdr>
            <w:top w:val="none" w:sz="0" w:space="0" w:color="auto"/>
            <w:left w:val="none" w:sz="0" w:space="0" w:color="auto"/>
            <w:bottom w:val="none" w:sz="0" w:space="0" w:color="auto"/>
            <w:right w:val="none" w:sz="0" w:space="0" w:color="auto"/>
          </w:divBdr>
        </w:div>
        <w:div w:id="1476683345">
          <w:marLeft w:val="547"/>
          <w:marRight w:val="0"/>
          <w:marTop w:val="125"/>
          <w:marBottom w:val="0"/>
          <w:divBdr>
            <w:top w:val="none" w:sz="0" w:space="0" w:color="auto"/>
            <w:left w:val="none" w:sz="0" w:space="0" w:color="auto"/>
            <w:bottom w:val="none" w:sz="0" w:space="0" w:color="auto"/>
            <w:right w:val="none" w:sz="0" w:space="0" w:color="auto"/>
          </w:divBdr>
        </w:div>
        <w:div w:id="668215349">
          <w:marLeft w:val="547"/>
          <w:marRight w:val="0"/>
          <w:marTop w:val="125"/>
          <w:marBottom w:val="0"/>
          <w:divBdr>
            <w:top w:val="none" w:sz="0" w:space="0" w:color="auto"/>
            <w:left w:val="none" w:sz="0" w:space="0" w:color="auto"/>
            <w:bottom w:val="none" w:sz="0" w:space="0" w:color="auto"/>
            <w:right w:val="none" w:sz="0" w:space="0" w:color="auto"/>
          </w:divBdr>
        </w:div>
        <w:div w:id="289556808">
          <w:marLeft w:val="547"/>
          <w:marRight w:val="0"/>
          <w:marTop w:val="125"/>
          <w:marBottom w:val="0"/>
          <w:divBdr>
            <w:top w:val="none" w:sz="0" w:space="0" w:color="auto"/>
            <w:left w:val="none" w:sz="0" w:space="0" w:color="auto"/>
            <w:bottom w:val="none" w:sz="0" w:space="0" w:color="auto"/>
            <w:right w:val="none" w:sz="0" w:space="0" w:color="auto"/>
          </w:divBdr>
        </w:div>
        <w:div w:id="99178888">
          <w:marLeft w:val="547"/>
          <w:marRight w:val="0"/>
          <w:marTop w:val="125"/>
          <w:marBottom w:val="0"/>
          <w:divBdr>
            <w:top w:val="none" w:sz="0" w:space="0" w:color="auto"/>
            <w:left w:val="none" w:sz="0" w:space="0" w:color="auto"/>
            <w:bottom w:val="none" w:sz="0" w:space="0" w:color="auto"/>
            <w:right w:val="none" w:sz="0" w:space="0" w:color="auto"/>
          </w:divBdr>
        </w:div>
        <w:div w:id="167406760">
          <w:marLeft w:val="547"/>
          <w:marRight w:val="0"/>
          <w:marTop w:val="125"/>
          <w:marBottom w:val="0"/>
          <w:divBdr>
            <w:top w:val="none" w:sz="0" w:space="0" w:color="auto"/>
            <w:left w:val="none" w:sz="0" w:space="0" w:color="auto"/>
            <w:bottom w:val="none" w:sz="0" w:space="0" w:color="auto"/>
            <w:right w:val="none" w:sz="0" w:space="0" w:color="auto"/>
          </w:divBdr>
        </w:div>
        <w:div w:id="1523930795">
          <w:marLeft w:val="547"/>
          <w:marRight w:val="0"/>
          <w:marTop w:val="125"/>
          <w:marBottom w:val="0"/>
          <w:divBdr>
            <w:top w:val="none" w:sz="0" w:space="0" w:color="auto"/>
            <w:left w:val="none" w:sz="0" w:space="0" w:color="auto"/>
            <w:bottom w:val="none" w:sz="0" w:space="0" w:color="auto"/>
            <w:right w:val="none" w:sz="0" w:space="0" w:color="auto"/>
          </w:divBdr>
        </w:div>
        <w:div w:id="1885171428">
          <w:marLeft w:val="547"/>
          <w:marRight w:val="0"/>
          <w:marTop w:val="125"/>
          <w:marBottom w:val="0"/>
          <w:divBdr>
            <w:top w:val="none" w:sz="0" w:space="0" w:color="auto"/>
            <w:left w:val="none" w:sz="0" w:space="0" w:color="auto"/>
            <w:bottom w:val="none" w:sz="0" w:space="0" w:color="auto"/>
            <w:right w:val="none" w:sz="0" w:space="0" w:color="auto"/>
          </w:divBdr>
        </w:div>
        <w:div w:id="813445514">
          <w:marLeft w:val="547"/>
          <w:marRight w:val="0"/>
          <w:marTop w:val="125"/>
          <w:marBottom w:val="0"/>
          <w:divBdr>
            <w:top w:val="none" w:sz="0" w:space="0" w:color="auto"/>
            <w:left w:val="none" w:sz="0" w:space="0" w:color="auto"/>
            <w:bottom w:val="none" w:sz="0" w:space="0" w:color="auto"/>
            <w:right w:val="none" w:sz="0" w:space="0" w:color="auto"/>
          </w:divBdr>
        </w:div>
      </w:divsChild>
    </w:div>
    <w:div w:id="465507619">
      <w:bodyDiv w:val="1"/>
      <w:marLeft w:val="0"/>
      <w:marRight w:val="0"/>
      <w:marTop w:val="0"/>
      <w:marBottom w:val="0"/>
      <w:divBdr>
        <w:top w:val="none" w:sz="0" w:space="0" w:color="auto"/>
        <w:left w:val="none" w:sz="0" w:space="0" w:color="auto"/>
        <w:bottom w:val="none" w:sz="0" w:space="0" w:color="auto"/>
        <w:right w:val="none" w:sz="0" w:space="0" w:color="auto"/>
      </w:divBdr>
      <w:divsChild>
        <w:div w:id="974332387">
          <w:marLeft w:val="0"/>
          <w:marRight w:val="0"/>
          <w:marTop w:val="0"/>
          <w:marBottom w:val="0"/>
          <w:divBdr>
            <w:top w:val="none" w:sz="0" w:space="0" w:color="auto"/>
            <w:left w:val="none" w:sz="0" w:space="0" w:color="auto"/>
            <w:bottom w:val="none" w:sz="0" w:space="0" w:color="auto"/>
            <w:right w:val="none" w:sz="0" w:space="0" w:color="auto"/>
          </w:divBdr>
          <w:divsChild>
            <w:div w:id="686563328">
              <w:marLeft w:val="0"/>
              <w:marRight w:val="0"/>
              <w:marTop w:val="0"/>
              <w:marBottom w:val="0"/>
              <w:divBdr>
                <w:top w:val="none" w:sz="0" w:space="0" w:color="auto"/>
                <w:left w:val="none" w:sz="0" w:space="0" w:color="auto"/>
                <w:bottom w:val="none" w:sz="0" w:space="0" w:color="auto"/>
                <w:right w:val="none" w:sz="0" w:space="0" w:color="auto"/>
              </w:divBdr>
              <w:divsChild>
                <w:div w:id="9818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2802652">
      <w:bodyDiv w:val="1"/>
      <w:marLeft w:val="0"/>
      <w:marRight w:val="0"/>
      <w:marTop w:val="0"/>
      <w:marBottom w:val="0"/>
      <w:divBdr>
        <w:top w:val="none" w:sz="0" w:space="0" w:color="auto"/>
        <w:left w:val="none" w:sz="0" w:space="0" w:color="auto"/>
        <w:bottom w:val="none" w:sz="0" w:space="0" w:color="auto"/>
        <w:right w:val="none" w:sz="0" w:space="0" w:color="auto"/>
      </w:divBdr>
    </w:div>
    <w:div w:id="631204793">
      <w:bodyDiv w:val="1"/>
      <w:marLeft w:val="0"/>
      <w:marRight w:val="0"/>
      <w:marTop w:val="0"/>
      <w:marBottom w:val="0"/>
      <w:divBdr>
        <w:top w:val="none" w:sz="0" w:space="0" w:color="auto"/>
        <w:left w:val="none" w:sz="0" w:space="0" w:color="auto"/>
        <w:bottom w:val="none" w:sz="0" w:space="0" w:color="auto"/>
        <w:right w:val="none" w:sz="0" w:space="0" w:color="auto"/>
      </w:divBdr>
    </w:div>
    <w:div w:id="794255264">
      <w:bodyDiv w:val="1"/>
      <w:marLeft w:val="0"/>
      <w:marRight w:val="0"/>
      <w:marTop w:val="0"/>
      <w:marBottom w:val="0"/>
      <w:divBdr>
        <w:top w:val="none" w:sz="0" w:space="0" w:color="auto"/>
        <w:left w:val="none" w:sz="0" w:space="0" w:color="auto"/>
        <w:bottom w:val="none" w:sz="0" w:space="0" w:color="auto"/>
        <w:right w:val="none" w:sz="0" w:space="0" w:color="auto"/>
      </w:divBdr>
      <w:divsChild>
        <w:div w:id="1890189890">
          <w:marLeft w:val="240"/>
          <w:marRight w:val="0"/>
          <w:marTop w:val="0"/>
          <w:marBottom w:val="0"/>
          <w:divBdr>
            <w:top w:val="none" w:sz="0" w:space="0" w:color="auto"/>
            <w:left w:val="none" w:sz="0" w:space="0" w:color="auto"/>
            <w:bottom w:val="none" w:sz="0" w:space="0" w:color="auto"/>
            <w:right w:val="none" w:sz="0" w:space="0" w:color="auto"/>
          </w:divBdr>
          <w:divsChild>
            <w:div w:id="300575227">
              <w:marLeft w:val="0"/>
              <w:marRight w:val="0"/>
              <w:marTop w:val="210"/>
              <w:marBottom w:val="210"/>
              <w:divBdr>
                <w:top w:val="none" w:sz="0" w:space="0" w:color="auto"/>
                <w:left w:val="none" w:sz="0" w:space="0" w:color="auto"/>
                <w:bottom w:val="none" w:sz="0" w:space="0" w:color="auto"/>
                <w:right w:val="none" w:sz="0" w:space="0" w:color="auto"/>
              </w:divBdr>
              <w:divsChild>
                <w:div w:id="1308437200">
                  <w:marLeft w:val="0"/>
                  <w:marRight w:val="0"/>
                  <w:marTop w:val="0"/>
                  <w:marBottom w:val="0"/>
                  <w:divBdr>
                    <w:top w:val="none" w:sz="0" w:space="0" w:color="auto"/>
                    <w:left w:val="none" w:sz="0" w:space="0" w:color="auto"/>
                    <w:bottom w:val="none" w:sz="0" w:space="0" w:color="auto"/>
                    <w:right w:val="none" w:sz="0" w:space="0" w:color="auto"/>
                  </w:divBdr>
                  <w:divsChild>
                    <w:div w:id="2021658223">
                      <w:marLeft w:val="0"/>
                      <w:marRight w:val="0"/>
                      <w:marTop w:val="0"/>
                      <w:marBottom w:val="0"/>
                      <w:divBdr>
                        <w:top w:val="none" w:sz="0" w:space="0" w:color="auto"/>
                        <w:left w:val="none" w:sz="0" w:space="0" w:color="auto"/>
                        <w:bottom w:val="none" w:sz="0" w:space="0" w:color="auto"/>
                        <w:right w:val="none" w:sz="0" w:space="0" w:color="auto"/>
                      </w:divBdr>
                      <w:divsChild>
                        <w:div w:id="1069184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0303721">
      <w:bodyDiv w:val="1"/>
      <w:marLeft w:val="0"/>
      <w:marRight w:val="0"/>
      <w:marTop w:val="0"/>
      <w:marBottom w:val="0"/>
      <w:divBdr>
        <w:top w:val="none" w:sz="0" w:space="0" w:color="auto"/>
        <w:left w:val="none" w:sz="0" w:space="0" w:color="auto"/>
        <w:bottom w:val="none" w:sz="0" w:space="0" w:color="auto"/>
        <w:right w:val="none" w:sz="0" w:space="0" w:color="auto"/>
      </w:divBdr>
    </w:div>
    <w:div w:id="1071270094">
      <w:bodyDiv w:val="1"/>
      <w:marLeft w:val="0"/>
      <w:marRight w:val="0"/>
      <w:marTop w:val="0"/>
      <w:marBottom w:val="0"/>
      <w:divBdr>
        <w:top w:val="none" w:sz="0" w:space="0" w:color="auto"/>
        <w:left w:val="none" w:sz="0" w:space="0" w:color="auto"/>
        <w:bottom w:val="none" w:sz="0" w:space="0" w:color="auto"/>
        <w:right w:val="none" w:sz="0" w:space="0" w:color="auto"/>
      </w:divBdr>
    </w:div>
    <w:div w:id="1207445110">
      <w:bodyDiv w:val="1"/>
      <w:marLeft w:val="0"/>
      <w:marRight w:val="0"/>
      <w:marTop w:val="0"/>
      <w:marBottom w:val="0"/>
      <w:divBdr>
        <w:top w:val="none" w:sz="0" w:space="0" w:color="auto"/>
        <w:left w:val="none" w:sz="0" w:space="0" w:color="auto"/>
        <w:bottom w:val="none" w:sz="0" w:space="0" w:color="auto"/>
        <w:right w:val="none" w:sz="0" w:space="0" w:color="auto"/>
      </w:divBdr>
    </w:div>
    <w:div w:id="1214973918">
      <w:bodyDiv w:val="1"/>
      <w:marLeft w:val="0"/>
      <w:marRight w:val="0"/>
      <w:marTop w:val="0"/>
      <w:marBottom w:val="0"/>
      <w:divBdr>
        <w:top w:val="none" w:sz="0" w:space="0" w:color="auto"/>
        <w:left w:val="none" w:sz="0" w:space="0" w:color="auto"/>
        <w:bottom w:val="none" w:sz="0" w:space="0" w:color="auto"/>
        <w:right w:val="none" w:sz="0" w:space="0" w:color="auto"/>
      </w:divBdr>
      <w:divsChild>
        <w:div w:id="1064135490">
          <w:marLeft w:val="547"/>
          <w:marRight w:val="0"/>
          <w:marTop w:val="134"/>
          <w:marBottom w:val="0"/>
          <w:divBdr>
            <w:top w:val="none" w:sz="0" w:space="0" w:color="auto"/>
            <w:left w:val="none" w:sz="0" w:space="0" w:color="auto"/>
            <w:bottom w:val="none" w:sz="0" w:space="0" w:color="auto"/>
            <w:right w:val="none" w:sz="0" w:space="0" w:color="auto"/>
          </w:divBdr>
        </w:div>
        <w:div w:id="983045010">
          <w:marLeft w:val="1166"/>
          <w:marRight w:val="0"/>
          <w:marTop w:val="120"/>
          <w:marBottom w:val="0"/>
          <w:divBdr>
            <w:top w:val="none" w:sz="0" w:space="0" w:color="auto"/>
            <w:left w:val="none" w:sz="0" w:space="0" w:color="auto"/>
            <w:bottom w:val="none" w:sz="0" w:space="0" w:color="auto"/>
            <w:right w:val="none" w:sz="0" w:space="0" w:color="auto"/>
          </w:divBdr>
        </w:div>
        <w:div w:id="2067098704">
          <w:marLeft w:val="1166"/>
          <w:marRight w:val="0"/>
          <w:marTop w:val="120"/>
          <w:marBottom w:val="0"/>
          <w:divBdr>
            <w:top w:val="none" w:sz="0" w:space="0" w:color="auto"/>
            <w:left w:val="none" w:sz="0" w:space="0" w:color="auto"/>
            <w:bottom w:val="none" w:sz="0" w:space="0" w:color="auto"/>
            <w:right w:val="none" w:sz="0" w:space="0" w:color="auto"/>
          </w:divBdr>
        </w:div>
        <w:div w:id="1786385567">
          <w:marLeft w:val="547"/>
          <w:marRight w:val="0"/>
          <w:marTop w:val="134"/>
          <w:marBottom w:val="0"/>
          <w:divBdr>
            <w:top w:val="none" w:sz="0" w:space="0" w:color="auto"/>
            <w:left w:val="none" w:sz="0" w:space="0" w:color="auto"/>
            <w:bottom w:val="none" w:sz="0" w:space="0" w:color="auto"/>
            <w:right w:val="none" w:sz="0" w:space="0" w:color="auto"/>
          </w:divBdr>
        </w:div>
        <w:div w:id="1896037699">
          <w:marLeft w:val="547"/>
          <w:marRight w:val="0"/>
          <w:marTop w:val="134"/>
          <w:marBottom w:val="0"/>
          <w:divBdr>
            <w:top w:val="none" w:sz="0" w:space="0" w:color="auto"/>
            <w:left w:val="none" w:sz="0" w:space="0" w:color="auto"/>
            <w:bottom w:val="none" w:sz="0" w:space="0" w:color="auto"/>
            <w:right w:val="none" w:sz="0" w:space="0" w:color="auto"/>
          </w:divBdr>
        </w:div>
      </w:divsChild>
    </w:div>
    <w:div w:id="1267466998">
      <w:bodyDiv w:val="1"/>
      <w:marLeft w:val="0"/>
      <w:marRight w:val="0"/>
      <w:marTop w:val="0"/>
      <w:marBottom w:val="0"/>
      <w:divBdr>
        <w:top w:val="none" w:sz="0" w:space="0" w:color="auto"/>
        <w:left w:val="none" w:sz="0" w:space="0" w:color="auto"/>
        <w:bottom w:val="none" w:sz="0" w:space="0" w:color="auto"/>
        <w:right w:val="none" w:sz="0" w:space="0" w:color="auto"/>
      </w:divBdr>
    </w:div>
    <w:div w:id="1319849306">
      <w:bodyDiv w:val="1"/>
      <w:marLeft w:val="0"/>
      <w:marRight w:val="0"/>
      <w:marTop w:val="0"/>
      <w:marBottom w:val="0"/>
      <w:divBdr>
        <w:top w:val="none" w:sz="0" w:space="0" w:color="auto"/>
        <w:left w:val="none" w:sz="0" w:space="0" w:color="auto"/>
        <w:bottom w:val="none" w:sz="0" w:space="0" w:color="auto"/>
        <w:right w:val="none" w:sz="0" w:space="0" w:color="auto"/>
      </w:divBdr>
    </w:div>
    <w:div w:id="1511796870">
      <w:bodyDiv w:val="1"/>
      <w:marLeft w:val="0"/>
      <w:marRight w:val="0"/>
      <w:marTop w:val="0"/>
      <w:marBottom w:val="0"/>
      <w:divBdr>
        <w:top w:val="none" w:sz="0" w:space="0" w:color="auto"/>
        <w:left w:val="none" w:sz="0" w:space="0" w:color="auto"/>
        <w:bottom w:val="none" w:sz="0" w:space="0" w:color="auto"/>
        <w:right w:val="none" w:sz="0" w:space="0" w:color="auto"/>
      </w:divBdr>
    </w:div>
    <w:div w:id="1518617645">
      <w:bodyDiv w:val="1"/>
      <w:marLeft w:val="0"/>
      <w:marRight w:val="0"/>
      <w:marTop w:val="0"/>
      <w:marBottom w:val="0"/>
      <w:divBdr>
        <w:top w:val="none" w:sz="0" w:space="0" w:color="auto"/>
        <w:left w:val="none" w:sz="0" w:space="0" w:color="auto"/>
        <w:bottom w:val="none" w:sz="0" w:space="0" w:color="auto"/>
        <w:right w:val="none" w:sz="0" w:space="0" w:color="auto"/>
      </w:divBdr>
      <w:divsChild>
        <w:div w:id="787698306">
          <w:marLeft w:val="1166"/>
          <w:marRight w:val="0"/>
          <w:marTop w:val="106"/>
          <w:marBottom w:val="0"/>
          <w:divBdr>
            <w:top w:val="none" w:sz="0" w:space="0" w:color="auto"/>
            <w:left w:val="none" w:sz="0" w:space="0" w:color="auto"/>
            <w:bottom w:val="none" w:sz="0" w:space="0" w:color="auto"/>
            <w:right w:val="none" w:sz="0" w:space="0" w:color="auto"/>
          </w:divBdr>
        </w:div>
        <w:div w:id="335305634">
          <w:marLeft w:val="1166"/>
          <w:marRight w:val="0"/>
          <w:marTop w:val="106"/>
          <w:marBottom w:val="0"/>
          <w:divBdr>
            <w:top w:val="none" w:sz="0" w:space="0" w:color="auto"/>
            <w:left w:val="none" w:sz="0" w:space="0" w:color="auto"/>
            <w:bottom w:val="none" w:sz="0" w:space="0" w:color="auto"/>
            <w:right w:val="none" w:sz="0" w:space="0" w:color="auto"/>
          </w:divBdr>
        </w:div>
        <w:div w:id="1671909741">
          <w:marLeft w:val="1166"/>
          <w:marRight w:val="0"/>
          <w:marTop w:val="106"/>
          <w:marBottom w:val="0"/>
          <w:divBdr>
            <w:top w:val="none" w:sz="0" w:space="0" w:color="auto"/>
            <w:left w:val="none" w:sz="0" w:space="0" w:color="auto"/>
            <w:bottom w:val="none" w:sz="0" w:space="0" w:color="auto"/>
            <w:right w:val="none" w:sz="0" w:space="0" w:color="auto"/>
          </w:divBdr>
        </w:div>
      </w:divsChild>
    </w:div>
    <w:div w:id="1688672536">
      <w:bodyDiv w:val="1"/>
      <w:marLeft w:val="0"/>
      <w:marRight w:val="0"/>
      <w:marTop w:val="0"/>
      <w:marBottom w:val="0"/>
      <w:divBdr>
        <w:top w:val="none" w:sz="0" w:space="0" w:color="auto"/>
        <w:left w:val="none" w:sz="0" w:space="0" w:color="auto"/>
        <w:bottom w:val="none" w:sz="0" w:space="0" w:color="auto"/>
        <w:right w:val="none" w:sz="0" w:space="0" w:color="auto"/>
      </w:divBdr>
    </w:div>
    <w:div w:id="1713267466">
      <w:bodyDiv w:val="1"/>
      <w:marLeft w:val="0"/>
      <w:marRight w:val="0"/>
      <w:marTop w:val="0"/>
      <w:marBottom w:val="0"/>
      <w:divBdr>
        <w:top w:val="none" w:sz="0" w:space="0" w:color="auto"/>
        <w:left w:val="none" w:sz="0" w:space="0" w:color="auto"/>
        <w:bottom w:val="none" w:sz="0" w:space="0" w:color="auto"/>
        <w:right w:val="none" w:sz="0" w:space="0" w:color="auto"/>
      </w:divBdr>
    </w:div>
    <w:div w:id="1725635853">
      <w:bodyDiv w:val="1"/>
      <w:marLeft w:val="0"/>
      <w:marRight w:val="0"/>
      <w:marTop w:val="0"/>
      <w:marBottom w:val="0"/>
      <w:divBdr>
        <w:top w:val="none" w:sz="0" w:space="0" w:color="auto"/>
        <w:left w:val="none" w:sz="0" w:space="0" w:color="auto"/>
        <w:bottom w:val="none" w:sz="0" w:space="0" w:color="auto"/>
        <w:right w:val="none" w:sz="0" w:space="0" w:color="auto"/>
      </w:divBdr>
      <w:divsChild>
        <w:div w:id="175853573">
          <w:marLeft w:val="0"/>
          <w:marRight w:val="0"/>
          <w:marTop w:val="0"/>
          <w:marBottom w:val="0"/>
          <w:divBdr>
            <w:top w:val="none" w:sz="0" w:space="0" w:color="auto"/>
            <w:left w:val="none" w:sz="0" w:space="0" w:color="auto"/>
            <w:bottom w:val="none" w:sz="0" w:space="0" w:color="auto"/>
            <w:right w:val="none" w:sz="0" w:space="0" w:color="auto"/>
          </w:divBdr>
          <w:divsChild>
            <w:div w:id="377507812">
              <w:marLeft w:val="0"/>
              <w:marRight w:val="0"/>
              <w:marTop w:val="0"/>
              <w:marBottom w:val="0"/>
              <w:divBdr>
                <w:top w:val="none" w:sz="0" w:space="0" w:color="auto"/>
                <w:left w:val="none" w:sz="0" w:space="0" w:color="auto"/>
                <w:bottom w:val="none" w:sz="0" w:space="0" w:color="auto"/>
                <w:right w:val="none" w:sz="0" w:space="0" w:color="auto"/>
              </w:divBdr>
              <w:divsChild>
                <w:div w:id="1731420094">
                  <w:marLeft w:val="0"/>
                  <w:marRight w:val="0"/>
                  <w:marTop w:val="0"/>
                  <w:marBottom w:val="0"/>
                  <w:divBdr>
                    <w:top w:val="none" w:sz="0" w:space="0" w:color="auto"/>
                    <w:left w:val="none" w:sz="0" w:space="0" w:color="auto"/>
                    <w:bottom w:val="none" w:sz="0" w:space="0" w:color="auto"/>
                    <w:right w:val="none" w:sz="0" w:space="0" w:color="auto"/>
                  </w:divBdr>
                  <w:divsChild>
                    <w:div w:id="375854117">
                      <w:marLeft w:val="0"/>
                      <w:marRight w:val="0"/>
                      <w:marTop w:val="0"/>
                      <w:marBottom w:val="0"/>
                      <w:divBdr>
                        <w:top w:val="none" w:sz="0" w:space="0" w:color="auto"/>
                        <w:left w:val="none" w:sz="0" w:space="0" w:color="auto"/>
                        <w:bottom w:val="none" w:sz="0" w:space="0" w:color="auto"/>
                        <w:right w:val="none" w:sz="0" w:space="0" w:color="auto"/>
                      </w:divBdr>
                      <w:divsChild>
                        <w:div w:id="1558393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0242836">
      <w:bodyDiv w:val="1"/>
      <w:marLeft w:val="0"/>
      <w:marRight w:val="0"/>
      <w:marTop w:val="0"/>
      <w:marBottom w:val="0"/>
      <w:divBdr>
        <w:top w:val="none" w:sz="0" w:space="0" w:color="auto"/>
        <w:left w:val="none" w:sz="0" w:space="0" w:color="auto"/>
        <w:bottom w:val="none" w:sz="0" w:space="0" w:color="auto"/>
        <w:right w:val="none" w:sz="0" w:space="0" w:color="auto"/>
      </w:divBdr>
    </w:div>
    <w:div w:id="1854566866">
      <w:bodyDiv w:val="1"/>
      <w:marLeft w:val="0"/>
      <w:marRight w:val="0"/>
      <w:marTop w:val="0"/>
      <w:marBottom w:val="0"/>
      <w:divBdr>
        <w:top w:val="none" w:sz="0" w:space="0" w:color="auto"/>
        <w:left w:val="none" w:sz="0" w:space="0" w:color="auto"/>
        <w:bottom w:val="none" w:sz="0" w:space="0" w:color="auto"/>
        <w:right w:val="none" w:sz="0" w:space="0" w:color="auto"/>
      </w:divBdr>
    </w:div>
    <w:div w:id="1868325118">
      <w:bodyDiv w:val="1"/>
      <w:marLeft w:val="0"/>
      <w:marRight w:val="0"/>
      <w:marTop w:val="0"/>
      <w:marBottom w:val="0"/>
      <w:divBdr>
        <w:top w:val="none" w:sz="0" w:space="0" w:color="auto"/>
        <w:left w:val="none" w:sz="0" w:space="0" w:color="auto"/>
        <w:bottom w:val="none" w:sz="0" w:space="0" w:color="auto"/>
        <w:right w:val="none" w:sz="0" w:space="0" w:color="auto"/>
      </w:divBdr>
    </w:div>
    <w:div w:id="2011055636">
      <w:bodyDiv w:val="1"/>
      <w:marLeft w:val="0"/>
      <w:marRight w:val="0"/>
      <w:marTop w:val="0"/>
      <w:marBottom w:val="0"/>
      <w:divBdr>
        <w:top w:val="none" w:sz="0" w:space="0" w:color="auto"/>
        <w:left w:val="none" w:sz="0" w:space="0" w:color="auto"/>
        <w:bottom w:val="none" w:sz="0" w:space="0" w:color="auto"/>
        <w:right w:val="none" w:sz="0" w:space="0" w:color="auto"/>
      </w:divBdr>
    </w:div>
    <w:div w:id="2132356388">
      <w:bodyDiv w:val="1"/>
      <w:marLeft w:val="0"/>
      <w:marRight w:val="0"/>
      <w:marTop w:val="0"/>
      <w:marBottom w:val="0"/>
      <w:divBdr>
        <w:top w:val="none" w:sz="0" w:space="0" w:color="auto"/>
        <w:left w:val="none" w:sz="0" w:space="0" w:color="auto"/>
        <w:bottom w:val="none" w:sz="0" w:space="0" w:color="auto"/>
        <w:right w:val="none" w:sz="0" w:space="0" w:color="auto"/>
      </w:divBdr>
      <w:divsChild>
        <w:div w:id="1548103523">
          <w:marLeft w:val="240"/>
          <w:marRight w:val="0"/>
          <w:marTop w:val="0"/>
          <w:marBottom w:val="0"/>
          <w:divBdr>
            <w:top w:val="none" w:sz="0" w:space="0" w:color="auto"/>
            <w:left w:val="none" w:sz="0" w:space="0" w:color="auto"/>
            <w:bottom w:val="none" w:sz="0" w:space="0" w:color="auto"/>
            <w:right w:val="none" w:sz="0" w:space="0" w:color="auto"/>
          </w:divBdr>
          <w:divsChild>
            <w:div w:id="1710884126">
              <w:marLeft w:val="0"/>
              <w:marRight w:val="0"/>
              <w:marTop w:val="210"/>
              <w:marBottom w:val="210"/>
              <w:divBdr>
                <w:top w:val="none" w:sz="0" w:space="0" w:color="auto"/>
                <w:left w:val="none" w:sz="0" w:space="0" w:color="auto"/>
                <w:bottom w:val="none" w:sz="0" w:space="0" w:color="auto"/>
                <w:right w:val="none" w:sz="0" w:space="0" w:color="auto"/>
              </w:divBdr>
              <w:divsChild>
                <w:div w:id="1606841194">
                  <w:marLeft w:val="0"/>
                  <w:marRight w:val="0"/>
                  <w:marTop w:val="0"/>
                  <w:marBottom w:val="0"/>
                  <w:divBdr>
                    <w:top w:val="none" w:sz="0" w:space="0" w:color="auto"/>
                    <w:left w:val="none" w:sz="0" w:space="0" w:color="auto"/>
                    <w:bottom w:val="none" w:sz="0" w:space="0" w:color="auto"/>
                    <w:right w:val="none" w:sz="0" w:space="0" w:color="auto"/>
                  </w:divBdr>
                  <w:divsChild>
                    <w:div w:id="1016811531">
                      <w:marLeft w:val="0"/>
                      <w:marRight w:val="0"/>
                      <w:marTop w:val="0"/>
                      <w:marBottom w:val="0"/>
                      <w:divBdr>
                        <w:top w:val="none" w:sz="0" w:space="0" w:color="auto"/>
                        <w:left w:val="none" w:sz="0" w:space="0" w:color="auto"/>
                        <w:bottom w:val="none" w:sz="0" w:space="0" w:color="auto"/>
                        <w:right w:val="none" w:sz="0" w:space="0" w:color="auto"/>
                      </w:divBdr>
                      <w:divsChild>
                        <w:div w:id="1538349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4058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ave.rwe.cz/internetave/dataservice.asmx?op=ChangeUserPassword" TargetMode="External"/><Relationship Id="rId18" Type="http://schemas.openxmlformats.org/officeDocument/2006/relationships/hyperlink" Target="https://iave.rwe.cz/internetave/dataservice.asmx?op=GetRawData"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iave.rwe.cz/internetave/dataservice.asmx?op=SaveData" TargetMode="External"/><Relationship Id="rId34"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hyperlink" Target="https://iave.rwe.cz/internetave/dataservice.asmx?op=GetMyGroupsWithMeasurePlaces" TargetMode="External"/><Relationship Id="rId25" Type="http://schemas.openxmlformats.org/officeDocument/2006/relationships/image" Target="media/image3.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iave.rwe.cz/internetave/dataservice.asmx?op=GetHourlyData" TargetMode="External"/><Relationship Id="rId20" Type="http://schemas.openxmlformats.org/officeDocument/2006/relationships/hyperlink" Target="https://iave.rwe.cz/internetave/dataservice.asmx?op=LogOn"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ftp://domena.cz" TargetMode="External"/><Relationship Id="rId32" Type="http://schemas.openxmlformats.org/officeDocument/2006/relationships/image" Target="media/image10.jpg"/><Relationship Id="rId5" Type="http://schemas.openxmlformats.org/officeDocument/2006/relationships/numbering" Target="numbering.xml"/><Relationship Id="rId15" Type="http://schemas.openxmlformats.org/officeDocument/2006/relationships/hyperlink" Target="https://iave.rwe.cz/internetave/dataservice.asmx?op=GetDailyData" TargetMode="External"/><Relationship Id="rId23" Type="http://schemas.openxmlformats.org/officeDocument/2006/relationships/image" Target="media/image2.png"/><Relationship Id="rId28" Type="http://schemas.openxmlformats.org/officeDocument/2006/relationships/image" Target="media/image6.png"/><Relationship Id="rId10" Type="http://schemas.openxmlformats.org/officeDocument/2006/relationships/footnotes" Target="footnotes.xml"/><Relationship Id="rId19" Type="http://schemas.openxmlformats.org/officeDocument/2006/relationships/hyperlink" Target="https://iave.rwe.cz/internetave/dataservice.asmx?op=LogOff" TargetMode="External"/><Relationship Id="rId31" Type="http://schemas.openxmlformats.org/officeDocument/2006/relationships/image" Target="media/image9.jp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iave.rwe.cz/internetave/dataservice.asmx?op=ExportData" TargetMode="External"/><Relationship Id="rId22" Type="http://schemas.openxmlformats.org/officeDocument/2006/relationships/hyperlink" Target="https://iave.rwe.cz/internetave/dataservice.asmx?op=GetHourlyData" TargetMode="External"/><Relationship Id="rId27" Type="http://schemas.openxmlformats.org/officeDocument/2006/relationships/image" Target="media/image5.png"/><Relationship Id="rId30" Type="http://schemas.openxmlformats.org/officeDocument/2006/relationships/image" Target="media/image8.jpg"/><Relationship Id="rId35" Type="http://schemas.openxmlformats.org/officeDocument/2006/relationships/theme" Target="theme/theme1.xml"/><Relationship Id="rId8" Type="http://schemas.openxmlformats.org/officeDocument/2006/relationships/settings" Target="settings.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A5EF06CE519E1438B40DA1B046E13A2" ma:contentTypeVersion="3" ma:contentTypeDescription="Vytvořit nový dokument" ma:contentTypeScope="" ma:versionID="14d871da5d5528ef79cf8369e53eaccb">
  <xsd:schema xmlns:xsd="http://www.w3.org/2001/XMLSchema" xmlns:xs="http://www.w3.org/2001/XMLSchema" xmlns:p="http://schemas.microsoft.com/office/2006/metadata/properties" xmlns:ns2="d4aaeec5-2db9-4787-9820-3108104f6751" targetNamespace="http://schemas.microsoft.com/office/2006/metadata/properties" ma:root="true" ma:fieldsID="4b70e655ce0412eb457d34399e03946d" ns2:_="">
    <xsd:import namespace="d4aaeec5-2db9-4787-9820-3108104f6751"/>
    <xsd:element name="properties">
      <xsd:complexType>
        <xsd:sequence>
          <xsd:element name="documentManagement">
            <xsd:complexType>
              <xsd:all>
                <xsd:element ref="ns2:T_x00fd_k_x00e1__x0020_s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aaeec5-2db9-4787-9820-3108104f6751" elementFormDefault="qualified">
    <xsd:import namespace="http://schemas.microsoft.com/office/2006/documentManagement/types"/>
    <xsd:import namespace="http://schemas.microsoft.com/office/infopath/2007/PartnerControls"/>
    <xsd:element name="T_x00fd_k_x00e1__x0020_se" ma:index="8" nillable="true" ma:displayName="Týká se" ma:default="Celofiremní" ma:format="Dropdown" ma:internalName="T_x00fd_k_x00e1__x0020_se">
      <xsd:simpleType>
        <xsd:restriction base="dms:Choice">
          <xsd:enumeration value="Celofiremní"/>
          <xsd:enumeration value="Monitorovací systémy"/>
          <xsd:enumeration value="Vnitřní integrace"/>
          <xsd:enumeration value="Systémová integrace"/>
          <xsd:enumeration value="Facility management"/>
          <xsd:enumeration value="Aplikační služby"/>
          <xsd:enumeration value="Poštovní služby"/>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_x00fd_k_x00e1__x0020_se xmlns="d4aaeec5-2db9-4787-9820-3108104f6751">Celofiremní</T_x00fd_k_x00e1__x0020_s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6AE1B8-F089-4317-B724-2566421BE4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4aaeec5-2db9-4787-9820-3108104f67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7895432-733C-40C8-8D9C-FB593035ECF3}">
  <ds:schemaRefs>
    <ds:schemaRef ds:uri="http://schemas.microsoft.com/sharepoint/v3/contenttype/forms"/>
  </ds:schemaRefs>
</ds:datastoreItem>
</file>

<file path=customXml/itemProps3.xml><?xml version="1.0" encoding="utf-8"?>
<ds:datastoreItem xmlns:ds="http://schemas.openxmlformats.org/officeDocument/2006/customXml" ds:itemID="{88FC5C39-6234-4386-8B46-19A575F7A8A0}">
  <ds:schemaRefs>
    <ds:schemaRef ds:uri="http://purl.org/dc/elements/1.1/"/>
    <ds:schemaRef ds:uri="http://schemas.microsoft.com/office/2006/metadata/properties"/>
    <ds:schemaRef ds:uri="http://schemas.microsoft.com/office/2006/documentManagement/types"/>
    <ds:schemaRef ds:uri="d4aaeec5-2db9-4787-9820-3108104f6751"/>
    <ds:schemaRef ds:uri="http://purl.org/dc/terms/"/>
    <ds:schemaRef ds:uri="http://schemas.openxmlformats.org/package/2006/metadata/core-properties"/>
    <ds:schemaRef ds:uri="http://purl.org/dc/dcmitype/"/>
    <ds:schemaRef ds:uri="http://schemas.microsoft.com/office/infopath/2007/PartnerControls"/>
    <ds:schemaRef ds:uri="http://www.w3.org/XML/1998/namespace"/>
  </ds:schemaRefs>
</ds:datastoreItem>
</file>

<file path=customXml/itemProps4.xml><?xml version="1.0" encoding="utf-8"?>
<ds:datastoreItem xmlns:ds="http://schemas.openxmlformats.org/officeDocument/2006/customXml" ds:itemID="{9FCA4CD6-9478-4866-8DFF-D3E3B6F9B7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14</Pages>
  <Words>2541</Words>
  <Characters>16229</Characters>
  <Application>Microsoft Office Word</Application>
  <DocSecurity>0</DocSecurity>
  <Lines>135</Lines>
  <Paragraphs>37</Paragraphs>
  <ScaleCrop>false</ScaleCrop>
  <HeadingPairs>
    <vt:vector size="2" baseType="variant">
      <vt:variant>
        <vt:lpstr>Název</vt:lpstr>
      </vt:variant>
      <vt:variant>
        <vt:i4>1</vt:i4>
      </vt:variant>
    </vt:vector>
  </HeadingPairs>
  <TitlesOfParts>
    <vt:vector size="1" baseType="lpstr">
      <vt:lpstr>ÚDAJE O NABÍZEJÍCÍM</vt:lpstr>
    </vt:vector>
  </TitlesOfParts>
  <Company>Tescosw a.s.</Company>
  <LinksUpToDate>false</LinksUpToDate>
  <CharactersWithSpaces>18733</CharactersWithSpaces>
  <SharedDoc>false</SharedDoc>
  <HLinks>
    <vt:vector size="144" baseType="variant">
      <vt:variant>
        <vt:i4>1966130</vt:i4>
      </vt:variant>
      <vt:variant>
        <vt:i4>140</vt:i4>
      </vt:variant>
      <vt:variant>
        <vt:i4>0</vt:i4>
      </vt:variant>
      <vt:variant>
        <vt:i4>5</vt:i4>
      </vt:variant>
      <vt:variant>
        <vt:lpwstr/>
      </vt:variant>
      <vt:variant>
        <vt:lpwstr>_Toc256429417</vt:lpwstr>
      </vt:variant>
      <vt:variant>
        <vt:i4>1966130</vt:i4>
      </vt:variant>
      <vt:variant>
        <vt:i4>134</vt:i4>
      </vt:variant>
      <vt:variant>
        <vt:i4>0</vt:i4>
      </vt:variant>
      <vt:variant>
        <vt:i4>5</vt:i4>
      </vt:variant>
      <vt:variant>
        <vt:lpwstr/>
      </vt:variant>
      <vt:variant>
        <vt:lpwstr>_Toc256429416</vt:lpwstr>
      </vt:variant>
      <vt:variant>
        <vt:i4>1966130</vt:i4>
      </vt:variant>
      <vt:variant>
        <vt:i4>128</vt:i4>
      </vt:variant>
      <vt:variant>
        <vt:i4>0</vt:i4>
      </vt:variant>
      <vt:variant>
        <vt:i4>5</vt:i4>
      </vt:variant>
      <vt:variant>
        <vt:lpwstr/>
      </vt:variant>
      <vt:variant>
        <vt:lpwstr>_Toc256429415</vt:lpwstr>
      </vt:variant>
      <vt:variant>
        <vt:i4>1966130</vt:i4>
      </vt:variant>
      <vt:variant>
        <vt:i4>122</vt:i4>
      </vt:variant>
      <vt:variant>
        <vt:i4>0</vt:i4>
      </vt:variant>
      <vt:variant>
        <vt:i4>5</vt:i4>
      </vt:variant>
      <vt:variant>
        <vt:lpwstr/>
      </vt:variant>
      <vt:variant>
        <vt:lpwstr>_Toc256429414</vt:lpwstr>
      </vt:variant>
      <vt:variant>
        <vt:i4>1966130</vt:i4>
      </vt:variant>
      <vt:variant>
        <vt:i4>116</vt:i4>
      </vt:variant>
      <vt:variant>
        <vt:i4>0</vt:i4>
      </vt:variant>
      <vt:variant>
        <vt:i4>5</vt:i4>
      </vt:variant>
      <vt:variant>
        <vt:lpwstr/>
      </vt:variant>
      <vt:variant>
        <vt:lpwstr>_Toc256429413</vt:lpwstr>
      </vt:variant>
      <vt:variant>
        <vt:i4>1966130</vt:i4>
      </vt:variant>
      <vt:variant>
        <vt:i4>110</vt:i4>
      </vt:variant>
      <vt:variant>
        <vt:i4>0</vt:i4>
      </vt:variant>
      <vt:variant>
        <vt:i4>5</vt:i4>
      </vt:variant>
      <vt:variant>
        <vt:lpwstr/>
      </vt:variant>
      <vt:variant>
        <vt:lpwstr>_Toc256429412</vt:lpwstr>
      </vt:variant>
      <vt:variant>
        <vt:i4>1966130</vt:i4>
      </vt:variant>
      <vt:variant>
        <vt:i4>104</vt:i4>
      </vt:variant>
      <vt:variant>
        <vt:i4>0</vt:i4>
      </vt:variant>
      <vt:variant>
        <vt:i4>5</vt:i4>
      </vt:variant>
      <vt:variant>
        <vt:lpwstr/>
      </vt:variant>
      <vt:variant>
        <vt:lpwstr>_Toc256429411</vt:lpwstr>
      </vt:variant>
      <vt:variant>
        <vt:i4>1966130</vt:i4>
      </vt:variant>
      <vt:variant>
        <vt:i4>98</vt:i4>
      </vt:variant>
      <vt:variant>
        <vt:i4>0</vt:i4>
      </vt:variant>
      <vt:variant>
        <vt:i4>5</vt:i4>
      </vt:variant>
      <vt:variant>
        <vt:lpwstr/>
      </vt:variant>
      <vt:variant>
        <vt:lpwstr>_Toc256429410</vt:lpwstr>
      </vt:variant>
      <vt:variant>
        <vt:i4>2031666</vt:i4>
      </vt:variant>
      <vt:variant>
        <vt:i4>92</vt:i4>
      </vt:variant>
      <vt:variant>
        <vt:i4>0</vt:i4>
      </vt:variant>
      <vt:variant>
        <vt:i4>5</vt:i4>
      </vt:variant>
      <vt:variant>
        <vt:lpwstr/>
      </vt:variant>
      <vt:variant>
        <vt:lpwstr>_Toc256429409</vt:lpwstr>
      </vt:variant>
      <vt:variant>
        <vt:i4>2031666</vt:i4>
      </vt:variant>
      <vt:variant>
        <vt:i4>86</vt:i4>
      </vt:variant>
      <vt:variant>
        <vt:i4>0</vt:i4>
      </vt:variant>
      <vt:variant>
        <vt:i4>5</vt:i4>
      </vt:variant>
      <vt:variant>
        <vt:lpwstr/>
      </vt:variant>
      <vt:variant>
        <vt:lpwstr>_Toc256429408</vt:lpwstr>
      </vt:variant>
      <vt:variant>
        <vt:i4>2031666</vt:i4>
      </vt:variant>
      <vt:variant>
        <vt:i4>80</vt:i4>
      </vt:variant>
      <vt:variant>
        <vt:i4>0</vt:i4>
      </vt:variant>
      <vt:variant>
        <vt:i4>5</vt:i4>
      </vt:variant>
      <vt:variant>
        <vt:lpwstr/>
      </vt:variant>
      <vt:variant>
        <vt:lpwstr>_Toc256429407</vt:lpwstr>
      </vt:variant>
      <vt:variant>
        <vt:i4>2031666</vt:i4>
      </vt:variant>
      <vt:variant>
        <vt:i4>74</vt:i4>
      </vt:variant>
      <vt:variant>
        <vt:i4>0</vt:i4>
      </vt:variant>
      <vt:variant>
        <vt:i4>5</vt:i4>
      </vt:variant>
      <vt:variant>
        <vt:lpwstr/>
      </vt:variant>
      <vt:variant>
        <vt:lpwstr>_Toc256429406</vt:lpwstr>
      </vt:variant>
      <vt:variant>
        <vt:i4>2031666</vt:i4>
      </vt:variant>
      <vt:variant>
        <vt:i4>68</vt:i4>
      </vt:variant>
      <vt:variant>
        <vt:i4>0</vt:i4>
      </vt:variant>
      <vt:variant>
        <vt:i4>5</vt:i4>
      </vt:variant>
      <vt:variant>
        <vt:lpwstr/>
      </vt:variant>
      <vt:variant>
        <vt:lpwstr>_Toc256429405</vt:lpwstr>
      </vt:variant>
      <vt:variant>
        <vt:i4>2031666</vt:i4>
      </vt:variant>
      <vt:variant>
        <vt:i4>62</vt:i4>
      </vt:variant>
      <vt:variant>
        <vt:i4>0</vt:i4>
      </vt:variant>
      <vt:variant>
        <vt:i4>5</vt:i4>
      </vt:variant>
      <vt:variant>
        <vt:lpwstr/>
      </vt:variant>
      <vt:variant>
        <vt:lpwstr>_Toc256429404</vt:lpwstr>
      </vt:variant>
      <vt:variant>
        <vt:i4>2031666</vt:i4>
      </vt:variant>
      <vt:variant>
        <vt:i4>56</vt:i4>
      </vt:variant>
      <vt:variant>
        <vt:i4>0</vt:i4>
      </vt:variant>
      <vt:variant>
        <vt:i4>5</vt:i4>
      </vt:variant>
      <vt:variant>
        <vt:lpwstr/>
      </vt:variant>
      <vt:variant>
        <vt:lpwstr>_Toc256429403</vt:lpwstr>
      </vt:variant>
      <vt:variant>
        <vt:i4>2031666</vt:i4>
      </vt:variant>
      <vt:variant>
        <vt:i4>50</vt:i4>
      </vt:variant>
      <vt:variant>
        <vt:i4>0</vt:i4>
      </vt:variant>
      <vt:variant>
        <vt:i4>5</vt:i4>
      </vt:variant>
      <vt:variant>
        <vt:lpwstr/>
      </vt:variant>
      <vt:variant>
        <vt:lpwstr>_Toc256429402</vt:lpwstr>
      </vt:variant>
      <vt:variant>
        <vt:i4>2031666</vt:i4>
      </vt:variant>
      <vt:variant>
        <vt:i4>44</vt:i4>
      </vt:variant>
      <vt:variant>
        <vt:i4>0</vt:i4>
      </vt:variant>
      <vt:variant>
        <vt:i4>5</vt:i4>
      </vt:variant>
      <vt:variant>
        <vt:lpwstr/>
      </vt:variant>
      <vt:variant>
        <vt:lpwstr>_Toc256429401</vt:lpwstr>
      </vt:variant>
      <vt:variant>
        <vt:i4>2031666</vt:i4>
      </vt:variant>
      <vt:variant>
        <vt:i4>38</vt:i4>
      </vt:variant>
      <vt:variant>
        <vt:i4>0</vt:i4>
      </vt:variant>
      <vt:variant>
        <vt:i4>5</vt:i4>
      </vt:variant>
      <vt:variant>
        <vt:lpwstr/>
      </vt:variant>
      <vt:variant>
        <vt:lpwstr>_Toc256429400</vt:lpwstr>
      </vt:variant>
      <vt:variant>
        <vt:i4>1441845</vt:i4>
      </vt:variant>
      <vt:variant>
        <vt:i4>32</vt:i4>
      </vt:variant>
      <vt:variant>
        <vt:i4>0</vt:i4>
      </vt:variant>
      <vt:variant>
        <vt:i4>5</vt:i4>
      </vt:variant>
      <vt:variant>
        <vt:lpwstr/>
      </vt:variant>
      <vt:variant>
        <vt:lpwstr>_Toc256429399</vt:lpwstr>
      </vt:variant>
      <vt:variant>
        <vt:i4>1441845</vt:i4>
      </vt:variant>
      <vt:variant>
        <vt:i4>26</vt:i4>
      </vt:variant>
      <vt:variant>
        <vt:i4>0</vt:i4>
      </vt:variant>
      <vt:variant>
        <vt:i4>5</vt:i4>
      </vt:variant>
      <vt:variant>
        <vt:lpwstr/>
      </vt:variant>
      <vt:variant>
        <vt:lpwstr>_Toc256429398</vt:lpwstr>
      </vt:variant>
      <vt:variant>
        <vt:i4>1441845</vt:i4>
      </vt:variant>
      <vt:variant>
        <vt:i4>20</vt:i4>
      </vt:variant>
      <vt:variant>
        <vt:i4>0</vt:i4>
      </vt:variant>
      <vt:variant>
        <vt:i4>5</vt:i4>
      </vt:variant>
      <vt:variant>
        <vt:lpwstr/>
      </vt:variant>
      <vt:variant>
        <vt:lpwstr>_Toc256429397</vt:lpwstr>
      </vt:variant>
      <vt:variant>
        <vt:i4>1441845</vt:i4>
      </vt:variant>
      <vt:variant>
        <vt:i4>14</vt:i4>
      </vt:variant>
      <vt:variant>
        <vt:i4>0</vt:i4>
      </vt:variant>
      <vt:variant>
        <vt:i4>5</vt:i4>
      </vt:variant>
      <vt:variant>
        <vt:lpwstr/>
      </vt:variant>
      <vt:variant>
        <vt:lpwstr>_Toc256429396</vt:lpwstr>
      </vt:variant>
      <vt:variant>
        <vt:i4>1441845</vt:i4>
      </vt:variant>
      <vt:variant>
        <vt:i4>8</vt:i4>
      </vt:variant>
      <vt:variant>
        <vt:i4>0</vt:i4>
      </vt:variant>
      <vt:variant>
        <vt:i4>5</vt:i4>
      </vt:variant>
      <vt:variant>
        <vt:lpwstr/>
      </vt:variant>
      <vt:variant>
        <vt:lpwstr>_Toc256429395</vt:lpwstr>
      </vt:variant>
      <vt:variant>
        <vt:i4>1441845</vt:i4>
      </vt:variant>
      <vt:variant>
        <vt:i4>2</vt:i4>
      </vt:variant>
      <vt:variant>
        <vt:i4>0</vt:i4>
      </vt:variant>
      <vt:variant>
        <vt:i4>5</vt:i4>
      </vt:variant>
      <vt:variant>
        <vt:lpwstr/>
      </vt:variant>
      <vt:variant>
        <vt:lpwstr>_Toc256429394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ÚDAJE O NABÍZEJÍCÍM</dc:title>
  <dc:creator>Procházková Jana</dc:creator>
  <cp:lastModifiedBy>Milan Vich</cp:lastModifiedBy>
  <cp:revision>5</cp:revision>
  <cp:lastPrinted>2017-08-14T12:24:00Z</cp:lastPrinted>
  <dcterms:created xsi:type="dcterms:W3CDTF">2017-08-17T05:48:00Z</dcterms:created>
  <dcterms:modified xsi:type="dcterms:W3CDTF">2018-10-18T11:37:00Z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0x010100FA5EF06CE519E1438B40DA1B046E13A2</vt:lpwstr>
  </property>
</Properties>
</file>